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42" w:rsidRDefault="00A12A42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A12A42" w:rsidRPr="004B0257" w:rsidRDefault="00A12A42" w:rsidP="00EE39E5">
      <w:pPr>
        <w:jc w:val="center"/>
      </w:pPr>
      <w:r>
        <w:t xml:space="preserve"> «Заринская общеобразовательная школа-интернат»</w:t>
      </w:r>
    </w:p>
    <w:p w:rsidR="00A12A42" w:rsidRPr="004B0257" w:rsidRDefault="00A12A42" w:rsidP="00EE39E5">
      <w:pPr>
        <w:jc w:val="center"/>
      </w:pPr>
    </w:p>
    <w:p w:rsidR="00A12A42" w:rsidRPr="004B0257" w:rsidRDefault="00A12A42" w:rsidP="00EE39E5">
      <w:pPr>
        <w:jc w:val="center"/>
        <w:rPr>
          <w:b/>
          <w:sz w:val="28"/>
          <w:szCs w:val="28"/>
        </w:rPr>
      </w:pPr>
    </w:p>
    <w:p w:rsidR="00A12A42" w:rsidRDefault="00A12A42" w:rsidP="00EE39E5">
      <w:pPr>
        <w:jc w:val="center"/>
        <w:rPr>
          <w:sz w:val="28"/>
          <w:szCs w:val="28"/>
        </w:rPr>
      </w:pPr>
    </w:p>
    <w:tbl>
      <w:tblPr>
        <w:tblW w:w="12713" w:type="dxa"/>
        <w:tblInd w:w="-885" w:type="dxa"/>
        <w:tblLook w:val="00A0"/>
      </w:tblPr>
      <w:tblGrid>
        <w:gridCol w:w="10349"/>
        <w:gridCol w:w="1161"/>
        <w:gridCol w:w="1203"/>
      </w:tblGrid>
      <w:tr w:rsidR="00E04061" w:rsidTr="00E04061">
        <w:tc>
          <w:tcPr>
            <w:tcW w:w="10349" w:type="dxa"/>
          </w:tcPr>
          <w:p w:rsidR="00A12A42" w:rsidRPr="001942A6" w:rsidRDefault="00AC11D3" w:rsidP="001942A6">
            <w:pPr>
              <w:ind w:left="-851" w:right="-1130" w:firstLine="851"/>
              <w:rPr>
                <w:sz w:val="28"/>
                <w:szCs w:val="28"/>
              </w:rPr>
            </w:pPr>
            <w:r>
              <w:object w:dxaOrig="7584" w:dyaOrig="2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2.4pt;height:136.2pt" o:ole="">
                  <v:imagedata r:id="rId8" o:title=""/>
                </v:shape>
                <o:OLEObject Type="Embed" ProgID="PBrush" ShapeID="_x0000_i1025" DrawAspect="Content" ObjectID="_1787067778" r:id="rId9"/>
              </w:object>
            </w:r>
          </w:p>
        </w:tc>
        <w:tc>
          <w:tcPr>
            <w:tcW w:w="1161" w:type="dxa"/>
          </w:tcPr>
          <w:p w:rsidR="00A12A42" w:rsidRPr="001942A6" w:rsidRDefault="00A12A42" w:rsidP="00194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3" w:type="dxa"/>
          </w:tcPr>
          <w:p w:rsidR="00A12A42" w:rsidRPr="001A091A" w:rsidRDefault="00A12A42" w:rsidP="001A091A"/>
        </w:tc>
      </w:tr>
    </w:tbl>
    <w:p w:rsidR="00A12A42" w:rsidRDefault="00A12A42" w:rsidP="00EE39E5">
      <w:pPr>
        <w:jc w:val="center"/>
        <w:rPr>
          <w:sz w:val="28"/>
          <w:szCs w:val="28"/>
        </w:rPr>
      </w:pPr>
    </w:p>
    <w:p w:rsidR="00A12A42" w:rsidRDefault="00A12A42" w:rsidP="000C279C">
      <w:pPr>
        <w:rPr>
          <w:sz w:val="28"/>
          <w:szCs w:val="28"/>
        </w:rPr>
      </w:pPr>
    </w:p>
    <w:p w:rsidR="00A12A42" w:rsidRDefault="00A12A42" w:rsidP="000C279C">
      <w:pPr>
        <w:rPr>
          <w:sz w:val="28"/>
          <w:szCs w:val="28"/>
        </w:rPr>
      </w:pPr>
    </w:p>
    <w:p w:rsidR="00A12A42" w:rsidRDefault="00A12A42">
      <w:pPr>
        <w:spacing w:after="200" w:line="276" w:lineRule="auto"/>
        <w:rPr>
          <w:sz w:val="28"/>
          <w:szCs w:val="28"/>
        </w:rPr>
      </w:pPr>
    </w:p>
    <w:p w:rsidR="00A12A42" w:rsidRPr="004B0257" w:rsidRDefault="00A12A42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A12A42" w:rsidRPr="00E05773" w:rsidRDefault="00A12A42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</w:t>
      </w:r>
      <w:r w:rsidRPr="00E05773">
        <w:rPr>
          <w:b/>
          <w:sz w:val="28"/>
          <w:szCs w:val="28"/>
        </w:rPr>
        <w:t xml:space="preserve">«Речь и альтернативная коммуникация» </w:t>
      </w:r>
    </w:p>
    <w:p w:rsidR="00A12A42" w:rsidRDefault="00A12A42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4B0257">
        <w:rPr>
          <w:b/>
          <w:sz w:val="28"/>
          <w:szCs w:val="28"/>
        </w:rPr>
        <w:t>для обучающихся</w:t>
      </w:r>
      <w:r>
        <w:rPr>
          <w:b/>
          <w:bCs/>
          <w:sz w:val="28"/>
          <w:szCs w:val="28"/>
        </w:rPr>
        <w:t xml:space="preserve">с </w:t>
      </w:r>
      <w:r w:rsidRPr="005002B5">
        <w:rPr>
          <w:b/>
          <w:bCs/>
          <w:sz w:val="28"/>
          <w:szCs w:val="28"/>
        </w:rPr>
        <w:t>расстройством аутистического спектра</w:t>
      </w:r>
      <w:r w:rsidRPr="00F73243">
        <w:rPr>
          <w:b/>
          <w:bCs/>
          <w:sz w:val="28"/>
          <w:szCs w:val="28"/>
        </w:rPr>
        <w:t xml:space="preserve">с умеренной, </w:t>
      </w:r>
    </w:p>
    <w:p w:rsidR="00A12A42" w:rsidRDefault="00A12A42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A12A42" w:rsidRPr="00F73243" w:rsidRDefault="00A12A42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>нарушениями), тяжелыми и множественными нарушениями развития</w:t>
      </w:r>
    </w:p>
    <w:p w:rsidR="00A12A42" w:rsidRPr="005002B5" w:rsidRDefault="003F4521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</w:t>
      </w:r>
      <w:r w:rsidR="00A12A42" w:rsidRPr="005002B5">
        <w:rPr>
          <w:b/>
          <w:bCs/>
          <w:sz w:val="28"/>
          <w:szCs w:val="28"/>
        </w:rPr>
        <w:t>)</w:t>
      </w:r>
    </w:p>
    <w:p w:rsidR="00A12A42" w:rsidRPr="009F2368" w:rsidRDefault="00A04096" w:rsidP="009F2368">
      <w:pPr>
        <w:tabs>
          <w:tab w:val="left" w:pos="282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5</w:t>
      </w:r>
      <w:r w:rsidR="00A12A42" w:rsidRPr="004B025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  <w:lang w:eastAsia="en-US"/>
        </w:rPr>
        <w:t>(7</w:t>
      </w:r>
      <w:r w:rsidR="00A12A42" w:rsidRPr="009F2368">
        <w:rPr>
          <w:b/>
          <w:sz w:val="28"/>
          <w:szCs w:val="28"/>
          <w:lang w:eastAsia="en-US"/>
        </w:rPr>
        <w:t xml:space="preserve"> год обучения)</w:t>
      </w:r>
    </w:p>
    <w:p w:rsidR="00A12A42" w:rsidRPr="004B0257" w:rsidRDefault="00A12A42" w:rsidP="00635AC4">
      <w:pPr>
        <w:jc w:val="center"/>
        <w:rPr>
          <w:b/>
          <w:sz w:val="28"/>
          <w:szCs w:val="28"/>
        </w:rPr>
      </w:pPr>
    </w:p>
    <w:p w:rsidR="00A12A42" w:rsidRDefault="00A04096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A12A42" w:rsidRPr="004B0257">
        <w:rPr>
          <w:b/>
          <w:sz w:val="28"/>
          <w:szCs w:val="28"/>
        </w:rPr>
        <w:t xml:space="preserve"> учебный год</w:t>
      </w:r>
    </w:p>
    <w:p w:rsidR="00A12A42" w:rsidRDefault="00A12A4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A12A42" w:rsidRDefault="00A12A4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A12A42" w:rsidRDefault="00A12A4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A12A42" w:rsidRDefault="00A12A42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 w:rsidRPr="004B0257">
        <w:t>Разработал:</w:t>
      </w:r>
      <w:r>
        <w:t xml:space="preserve"> О.В. Каркавина, учитель начальных классов,</w:t>
      </w:r>
    </w:p>
    <w:p w:rsidR="00A12A42" w:rsidRDefault="00A12A42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>
        <w:rPr>
          <w:lang w:val="en-US"/>
        </w:rPr>
        <w:t>I</w:t>
      </w:r>
      <w:r>
        <w:t xml:space="preserve"> квалификационной категории</w:t>
      </w:r>
    </w:p>
    <w:p w:rsidR="00A12A42" w:rsidRPr="004F5CFA" w:rsidRDefault="00A12A42" w:rsidP="004F5CFA">
      <w:pPr>
        <w:spacing w:line="276" w:lineRule="auto"/>
        <w:jc w:val="right"/>
      </w:pPr>
    </w:p>
    <w:p w:rsidR="00A12A42" w:rsidRDefault="00A12A42" w:rsidP="00DD1CF9">
      <w:pPr>
        <w:spacing w:after="200" w:line="276" w:lineRule="auto"/>
        <w:jc w:val="center"/>
        <w:rPr>
          <w:sz w:val="28"/>
          <w:szCs w:val="28"/>
        </w:rPr>
      </w:pPr>
    </w:p>
    <w:p w:rsidR="00A12A42" w:rsidRPr="004F6ADE" w:rsidRDefault="00A12A42" w:rsidP="00DD1CF9">
      <w:pPr>
        <w:spacing w:after="200" w:line="276" w:lineRule="auto"/>
        <w:jc w:val="center"/>
      </w:pPr>
      <w:r w:rsidRPr="004F6ADE">
        <w:t>г.Заринск</w:t>
      </w:r>
    </w:p>
    <w:p w:rsidR="00A12A42" w:rsidRPr="004F6ADE" w:rsidRDefault="00A04096" w:rsidP="00DD1CF9">
      <w:pPr>
        <w:spacing w:after="200" w:line="276" w:lineRule="auto"/>
        <w:jc w:val="center"/>
      </w:pPr>
      <w:r>
        <w:t>2024</w:t>
      </w:r>
      <w:r w:rsidR="00A12A42" w:rsidRPr="004F6ADE">
        <w:t xml:space="preserve"> г.</w:t>
      </w:r>
    </w:p>
    <w:p w:rsidR="00635AC4" w:rsidRDefault="00635AC4" w:rsidP="00DD1CF9">
      <w:pPr>
        <w:spacing w:after="200" w:line="276" w:lineRule="auto"/>
        <w:jc w:val="center"/>
        <w:rPr>
          <w:sz w:val="28"/>
          <w:szCs w:val="28"/>
        </w:rPr>
      </w:pPr>
    </w:p>
    <w:p w:rsidR="00A12A42" w:rsidRPr="004F6ADE" w:rsidRDefault="00A12A4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1.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Пояснительная записка</w:t>
            </w:r>
          </w:p>
        </w:tc>
        <w:tc>
          <w:tcPr>
            <w:tcW w:w="3191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стр.  3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2.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Общая характеристика учебного предмета</w:t>
            </w:r>
          </w:p>
        </w:tc>
        <w:tc>
          <w:tcPr>
            <w:tcW w:w="3191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стр. 4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3.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стр. 5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4.</w:t>
            </w:r>
          </w:p>
        </w:tc>
        <w:tc>
          <w:tcPr>
            <w:tcW w:w="5846" w:type="dxa"/>
          </w:tcPr>
          <w:p w:rsidR="00A12A42" w:rsidRPr="00E316D6" w:rsidRDefault="00A12A42" w:rsidP="00C77744">
            <w:pPr>
              <w:spacing w:after="200" w:line="276" w:lineRule="auto"/>
            </w:pPr>
            <w:r w:rsidRPr="00E316D6">
              <w:t>Личностные и предметные результ</w:t>
            </w:r>
            <w:r w:rsidR="00C77744">
              <w:t>аты освоения учебного предмета</w:t>
            </w:r>
          </w:p>
        </w:tc>
        <w:tc>
          <w:tcPr>
            <w:tcW w:w="3191" w:type="dxa"/>
          </w:tcPr>
          <w:p w:rsidR="00A12A42" w:rsidRPr="00E316D6" w:rsidRDefault="00DC5062" w:rsidP="001942A6">
            <w:pPr>
              <w:spacing w:after="200" w:line="276" w:lineRule="auto"/>
            </w:pPr>
            <w:r>
              <w:t>стр. 6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5.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Содержание учебного предмета</w:t>
            </w:r>
          </w:p>
        </w:tc>
        <w:tc>
          <w:tcPr>
            <w:tcW w:w="3191" w:type="dxa"/>
          </w:tcPr>
          <w:p w:rsidR="00A12A42" w:rsidRPr="00E316D6" w:rsidRDefault="00DC5062" w:rsidP="001942A6">
            <w:pPr>
              <w:spacing w:after="200" w:line="276" w:lineRule="auto"/>
            </w:pPr>
            <w:r>
              <w:t>стр. 8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6.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A12A42" w:rsidRPr="00E316D6" w:rsidRDefault="00D9082A" w:rsidP="001942A6">
            <w:pPr>
              <w:spacing w:after="200" w:line="276" w:lineRule="auto"/>
            </w:pPr>
            <w:r>
              <w:t>стр. 9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7.</w:t>
            </w: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A12A42" w:rsidRPr="00E316D6" w:rsidRDefault="00D9082A" w:rsidP="001942A6">
            <w:pPr>
              <w:spacing w:after="200" w:line="276" w:lineRule="auto"/>
            </w:pPr>
            <w:r>
              <w:t>стр. 22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A12A42" w:rsidRPr="00E316D6" w:rsidRDefault="00CA27FC" w:rsidP="001942A6">
            <w:pPr>
              <w:spacing w:after="200" w:line="276" w:lineRule="auto"/>
            </w:pPr>
            <w:r>
              <w:t>стр. 23</w:t>
            </w:r>
          </w:p>
        </w:tc>
      </w:tr>
      <w:tr w:rsidR="00A12A42" w:rsidRPr="00E316D6" w:rsidTr="001942A6">
        <w:tc>
          <w:tcPr>
            <w:tcW w:w="534" w:type="dxa"/>
          </w:tcPr>
          <w:p w:rsidR="00A12A42" w:rsidRPr="00E316D6" w:rsidRDefault="00A12A42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A12A42" w:rsidRPr="00E316D6" w:rsidRDefault="00A12A42" w:rsidP="001942A6">
            <w:pPr>
              <w:spacing w:after="200" w:line="276" w:lineRule="auto"/>
            </w:pPr>
            <w:r w:rsidRPr="00E316D6"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A12A42" w:rsidRPr="00E316D6" w:rsidRDefault="00CA27FC" w:rsidP="001942A6">
            <w:pPr>
              <w:spacing w:after="200" w:line="276" w:lineRule="auto"/>
            </w:pPr>
            <w:r>
              <w:t>стр. 35</w:t>
            </w:r>
          </w:p>
        </w:tc>
      </w:tr>
    </w:tbl>
    <w:p w:rsidR="00A12A42" w:rsidRDefault="00A12A42" w:rsidP="001C1362">
      <w:pPr>
        <w:spacing w:after="200" w:line="276" w:lineRule="auto"/>
        <w:rPr>
          <w:sz w:val="28"/>
          <w:szCs w:val="28"/>
        </w:rPr>
      </w:pPr>
    </w:p>
    <w:p w:rsidR="00A12A42" w:rsidRDefault="00A12A42" w:rsidP="001C1362">
      <w:pPr>
        <w:spacing w:after="200" w:line="276" w:lineRule="auto"/>
        <w:rPr>
          <w:sz w:val="28"/>
          <w:szCs w:val="28"/>
        </w:rPr>
      </w:pPr>
    </w:p>
    <w:p w:rsidR="00A12A42" w:rsidRDefault="00A12A42" w:rsidP="001C1362">
      <w:pPr>
        <w:spacing w:after="200" w:line="276" w:lineRule="auto"/>
        <w:rPr>
          <w:sz w:val="28"/>
          <w:szCs w:val="28"/>
        </w:rPr>
      </w:pPr>
    </w:p>
    <w:p w:rsidR="00A12A42" w:rsidRDefault="00A12A42" w:rsidP="001C1362">
      <w:pPr>
        <w:spacing w:after="200" w:line="276" w:lineRule="auto"/>
        <w:rPr>
          <w:sz w:val="28"/>
          <w:szCs w:val="28"/>
        </w:rPr>
      </w:pPr>
    </w:p>
    <w:p w:rsidR="00A12A42" w:rsidRDefault="00A12A42" w:rsidP="001C1362">
      <w:pPr>
        <w:spacing w:after="200" w:line="276" w:lineRule="auto"/>
        <w:rPr>
          <w:sz w:val="28"/>
          <w:szCs w:val="28"/>
        </w:rPr>
      </w:pPr>
    </w:p>
    <w:p w:rsidR="00A12A42" w:rsidRPr="004F6ADE" w:rsidRDefault="00A12A42" w:rsidP="008401E1">
      <w:pPr>
        <w:spacing w:after="200" w:line="276" w:lineRule="auto"/>
        <w:rPr>
          <w:b/>
        </w:rPr>
      </w:pPr>
      <w:r>
        <w:rPr>
          <w:sz w:val="28"/>
          <w:szCs w:val="28"/>
        </w:rPr>
        <w:br w:type="page"/>
      </w:r>
      <w:r w:rsidRPr="004F6ADE">
        <w:rPr>
          <w:b/>
        </w:rPr>
        <w:lastRenderedPageBreak/>
        <w:t>1. Пояснительная записка</w:t>
      </w:r>
    </w:p>
    <w:p w:rsidR="00A12A42" w:rsidRPr="004F6ADE" w:rsidRDefault="00A12A42" w:rsidP="00922DE2">
      <w:pPr>
        <w:spacing w:after="200" w:line="276" w:lineRule="auto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программы:</w:t>
      </w:r>
    </w:p>
    <w:p w:rsidR="00A12A42" w:rsidRPr="004F6ADE" w:rsidRDefault="00A12A42" w:rsidP="00C1214A">
      <w:pPr>
        <w:ind w:firstLine="567"/>
        <w:jc w:val="both"/>
      </w:pPr>
      <w:r w:rsidRPr="004F6ADE">
        <w:t>Рабочая про</w:t>
      </w:r>
      <w:r>
        <w:t>грамма учебного предмета «</w:t>
      </w:r>
      <w:r w:rsidRPr="00E62836">
        <w:t>Речь и альтернативная коммуникация</w:t>
      </w:r>
      <w:r w:rsidRPr="004F6ADE">
        <w:t xml:space="preserve">» для обучающихся </w:t>
      </w:r>
      <w:r w:rsidRPr="0022501B">
        <w:t xml:space="preserve">с расстройством аутистического спектра </w:t>
      </w:r>
      <w:r>
        <w:t xml:space="preserve">(далее РАС) </w:t>
      </w:r>
      <w:r w:rsidRPr="00C31A1D">
        <w:t>с умеренной, тяжелой, глубокой умственной отсталостью (интеллектуальными нарушениями), тяжелыми и множественными н</w:t>
      </w:r>
      <w:r w:rsidR="00265421">
        <w:t>арушениями развития (вариант 2</w:t>
      </w:r>
      <w:r w:rsidRPr="00C31A1D">
        <w:t>)</w:t>
      </w:r>
      <w:r w:rsidR="00265421">
        <w:t>5</w:t>
      </w:r>
      <w:r w:rsidRPr="004F6ADE">
        <w:t xml:space="preserve"> класса разработана на основе следующих нормативно-правовых документов:</w:t>
      </w:r>
    </w:p>
    <w:p w:rsidR="00A12A42" w:rsidRDefault="00A12A42" w:rsidP="00922DE2">
      <w:pPr>
        <w:ind w:firstLine="708"/>
        <w:jc w:val="both"/>
      </w:pPr>
    </w:p>
    <w:p w:rsidR="00A12A42" w:rsidRDefault="00A12A42" w:rsidP="007D1BFA">
      <w:pPr>
        <w:ind w:firstLine="567"/>
        <w:jc w:val="both"/>
      </w:pPr>
      <w:r>
        <w:t xml:space="preserve">- </w:t>
      </w:r>
      <w:r w:rsidRPr="004F6ADE">
        <w:t>Федеральный закон от 29.12.2012 № 273-ФЗ «Об образовании в Российской Федерации»;</w:t>
      </w:r>
    </w:p>
    <w:p w:rsidR="00A12A42" w:rsidRPr="004F6ADE" w:rsidRDefault="00A12A42" w:rsidP="007D1BFA">
      <w:pPr>
        <w:ind w:firstLine="567"/>
        <w:jc w:val="both"/>
      </w:pPr>
      <w:r w:rsidRPr="0022501B">
        <w:t xml:space="preserve">- </w:t>
      </w:r>
      <w:r w:rsidRPr="009D3D98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75354" w:rsidRPr="00C75354" w:rsidRDefault="00C75354" w:rsidP="007D1BFA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7D1BFA" w:rsidRDefault="007D1BFA" w:rsidP="007D1BFA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</w:t>
      </w:r>
      <w:r w:rsidR="00791317">
        <w:rPr>
          <w:rFonts w:eastAsia="Calibri"/>
          <w:lang w:eastAsia="en-US"/>
        </w:rPr>
        <w:t>и);</w:t>
      </w:r>
    </w:p>
    <w:p w:rsidR="00791317" w:rsidRDefault="00791317" w:rsidP="00791317">
      <w:pPr>
        <w:ind w:firstLine="567"/>
        <w:jc w:val="both"/>
      </w:pPr>
      <w:r w:rsidRPr="004F6ADE">
        <w:t>- Постановление главного го</w:t>
      </w:r>
      <w:r>
        <w:t>сударственного врача РФ от 28.09</w:t>
      </w:r>
      <w:r w:rsidRPr="004F6ADE">
        <w:t>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молодёжи»</w:t>
      </w:r>
      <w:r w:rsidRPr="004F6ADE">
        <w:t>;</w:t>
      </w:r>
    </w:p>
    <w:p w:rsidR="007D1BFA" w:rsidRPr="00C75354" w:rsidRDefault="007D1BFA" w:rsidP="007D1BFA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</w:t>
      </w:r>
      <w:r w:rsidRPr="00C75354">
        <w:rPr>
          <w:rFonts w:eastAsia="Calibri"/>
          <w:lang w:eastAsia="en-US"/>
        </w:rPr>
        <w:t>Адаптированная основная общеобразовательная программа образования обучающихся с</w:t>
      </w:r>
      <w:r w:rsidR="001300E6">
        <w:rPr>
          <w:rFonts w:eastAsia="Calibri"/>
          <w:lang w:eastAsia="en-US"/>
        </w:rPr>
        <w:t xml:space="preserve"> расстройством аутистического спектра с </w:t>
      </w:r>
      <w:r w:rsidRPr="00C75354">
        <w:rPr>
          <w:rFonts w:eastAsia="Calibri"/>
          <w:lang w:eastAsia="en-US"/>
        </w:rPr>
        <w:t xml:space="preserve"> умственной отсталостью (интеллектуальными нарушениями)</w:t>
      </w:r>
      <w:r w:rsidR="00F6454E" w:rsidRPr="00F6454E">
        <w:t xml:space="preserve">(далее - АООП </w:t>
      </w:r>
      <w:r w:rsidR="001300E6">
        <w:t xml:space="preserve">РАС </w:t>
      </w:r>
      <w:r w:rsidR="00F6454E" w:rsidRPr="00F6454E">
        <w:t>УО)</w:t>
      </w:r>
      <w:r w:rsidRPr="00C75354">
        <w:rPr>
          <w:rFonts w:eastAsia="Calibri"/>
          <w:lang w:eastAsia="en-US"/>
        </w:rPr>
        <w:t>КГБОУ «Заринская общеобразователь</w:t>
      </w:r>
      <w:r w:rsidR="00333ADE">
        <w:rPr>
          <w:rFonts w:eastAsia="Calibri"/>
          <w:lang w:eastAsia="en-US"/>
        </w:rPr>
        <w:t>ная школа-интернат» (вариант 2);</w:t>
      </w:r>
    </w:p>
    <w:p w:rsidR="00A12A42" w:rsidRPr="009D3D98" w:rsidRDefault="007D1BFA" w:rsidP="008D2029">
      <w:pPr>
        <w:jc w:val="both"/>
      </w:pPr>
      <w:r>
        <w:tab/>
      </w:r>
      <w:r w:rsidR="00A12A42" w:rsidRPr="009D3D98">
        <w:t>- Учебный план КГБОУ «Заринская общеобразов</w:t>
      </w:r>
      <w:r w:rsidR="00265421">
        <w:t>ательная школа-интернат» на 2024-2025</w:t>
      </w:r>
      <w:r w:rsidR="00A12A42" w:rsidRPr="009D3D98">
        <w:t xml:space="preserve"> уч.год;</w:t>
      </w:r>
    </w:p>
    <w:p w:rsidR="00A12A42" w:rsidRDefault="00A12A42" w:rsidP="007D1BFA">
      <w:pPr>
        <w:ind w:firstLine="708"/>
        <w:jc w:val="both"/>
      </w:pPr>
      <w:r w:rsidRPr="009D3D98">
        <w:t>- Календарный уче</w:t>
      </w:r>
      <w:r w:rsidR="00265421">
        <w:t>бный график на 2024-2025</w:t>
      </w:r>
      <w:r>
        <w:t xml:space="preserve"> уч.год</w:t>
      </w:r>
    </w:p>
    <w:p w:rsidR="00C75354" w:rsidRDefault="00C75354" w:rsidP="008D2029">
      <w:pPr>
        <w:jc w:val="both"/>
      </w:pPr>
    </w:p>
    <w:p w:rsidR="00A12A42" w:rsidRPr="004F6ADE" w:rsidRDefault="00A12A42" w:rsidP="00922DE2">
      <w:pPr>
        <w:spacing w:after="200"/>
        <w:jc w:val="both"/>
        <w:rPr>
          <w:b/>
          <w:u w:val="single"/>
        </w:rPr>
      </w:pPr>
      <w:r w:rsidRPr="004F6ADE">
        <w:rPr>
          <w:b/>
          <w:u w:val="single"/>
        </w:rPr>
        <w:t>1.2. Цели и за</w:t>
      </w:r>
      <w:r>
        <w:rPr>
          <w:b/>
          <w:u w:val="single"/>
        </w:rPr>
        <w:t>дачи изучения учебного предмета</w:t>
      </w:r>
      <w:r w:rsidRPr="004F6ADE">
        <w:rPr>
          <w:b/>
          <w:u w:val="single"/>
        </w:rPr>
        <w:t>:</w:t>
      </w:r>
    </w:p>
    <w:p w:rsidR="00A12A42" w:rsidRPr="00BF3A47" w:rsidRDefault="00A12A42" w:rsidP="00BF3A47">
      <w:pPr>
        <w:widowControl w:val="0"/>
        <w:autoSpaceDE w:val="0"/>
        <w:autoSpaceDN w:val="0"/>
        <w:adjustRightInd w:val="0"/>
        <w:ind w:firstLine="540"/>
        <w:jc w:val="both"/>
      </w:pPr>
      <w:r w:rsidRPr="00BF3A47">
        <w:t>Р</w:t>
      </w:r>
      <w:r>
        <w:t>абочая программа по предмету «</w:t>
      </w:r>
      <w:r w:rsidRPr="00BF3A47">
        <w:t>Речь и альтернативная комму</w:t>
      </w:r>
      <w:r>
        <w:t xml:space="preserve">никация» для обучающихся с РАС </w:t>
      </w:r>
      <w:r w:rsidRPr="00BF3A47">
        <w:t>с умеренной, тяжелой, глубокой умственной отсталостью (интеллектуальными нарушениями), тяжелыми и множественными н</w:t>
      </w:r>
      <w:r w:rsidR="003E19E6">
        <w:t xml:space="preserve">арушениями развития </w:t>
      </w:r>
      <w:r w:rsidRPr="00BF3A47">
        <w:t>составлена на основе требований к результатам освоения АООП</w:t>
      </w:r>
      <w:r w:rsidR="001300E6">
        <w:t xml:space="preserve">РАС </w:t>
      </w:r>
      <w:r w:rsidR="0044580F">
        <w:t>УО (в</w:t>
      </w:r>
      <w:r w:rsidR="009B1991">
        <w:t>ариант 2)</w:t>
      </w:r>
      <w:r w:rsidRPr="00BF3A47">
        <w:t>, установленными</w:t>
      </w:r>
      <w:r w:rsidR="004F0FD9">
        <w:t xml:space="preserve">, </w:t>
      </w:r>
      <w:r w:rsidR="00864E32">
        <w:t>федеральным государственным образовательным стандартом</w:t>
      </w:r>
      <w:r w:rsidR="009B1991" w:rsidRPr="00E53DCA">
        <w:t xml:space="preserve"> обучающихся сумственной отсталостью </w:t>
      </w:r>
      <w:r w:rsidR="009B1991">
        <w:t xml:space="preserve">(интеллектуальными нарушениями), </w:t>
      </w:r>
      <w:r w:rsidRPr="00BF3A47">
        <w:t>федеральной программы воспитания.</w:t>
      </w:r>
    </w:p>
    <w:p w:rsidR="00A12A42" w:rsidRPr="00BF3A47" w:rsidRDefault="00A12A42" w:rsidP="00BF3A47">
      <w:pPr>
        <w:widowControl w:val="0"/>
        <w:autoSpaceDE w:val="0"/>
        <w:autoSpaceDN w:val="0"/>
        <w:adjustRightInd w:val="0"/>
        <w:ind w:firstLine="540"/>
        <w:jc w:val="both"/>
      </w:pPr>
      <w:r w:rsidRPr="00BF3A47">
        <w:t>Коммуникация и общение - неотъемлемые составляющие социальной жизни че</w:t>
      </w:r>
      <w:r w:rsidR="000631FB">
        <w:t xml:space="preserve">ловека. Специфические нарушения </w:t>
      </w:r>
      <w:r w:rsidRPr="00BF3A47">
        <w:t>развития обучающегося с РАС значительно препятствуют и ограничивают его полноценное общение с окружающими. У обучающихся,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обучающихся отмечается грубое недоразвитие речи и ее функций: коммуникативной, познавательной, регулирующей. У многих обучающихся устная (звучащая) речь отсутствует, присутствует в виде эхолалий или нарушена настолько, что понимание ее окружающими значительно затруднено, либо невозможно.</w:t>
      </w:r>
    </w:p>
    <w:p w:rsidR="00A12A42" w:rsidRDefault="00A12A42" w:rsidP="00BF3A47">
      <w:pPr>
        <w:widowControl w:val="0"/>
        <w:autoSpaceDE w:val="0"/>
        <w:autoSpaceDN w:val="0"/>
        <w:adjustRightInd w:val="0"/>
        <w:ind w:firstLine="540"/>
        <w:jc w:val="both"/>
      </w:pPr>
      <w:r w:rsidRPr="00BF3A47">
        <w:lastRenderedPageBreak/>
        <w:t>В связи с этим, обучение речи и коммуникации должно включать целенаправленную педагогическую работу по формированию у обучающихся с РАС потребности в общении, по их вовлечению в совместную деятельность на основе эмоционального осмысления происходящих событий, по развитию сохранных речевых механизмов, а также по использованию альтернативных и дополнительных средств коммуникации.</w:t>
      </w:r>
    </w:p>
    <w:p w:rsidR="009B761A" w:rsidRPr="009B761A" w:rsidRDefault="00A12A42" w:rsidP="009B761A">
      <w:pPr>
        <w:widowControl w:val="0"/>
        <w:autoSpaceDE w:val="0"/>
        <w:autoSpaceDN w:val="0"/>
        <w:adjustRightInd w:val="0"/>
        <w:ind w:firstLine="540"/>
        <w:jc w:val="both"/>
      </w:pPr>
      <w:r w:rsidRPr="00D078B7">
        <w:rPr>
          <w:b/>
        </w:rPr>
        <w:t>Цель обучения</w:t>
      </w:r>
      <w:r w:rsidRPr="00D078B7">
        <w:t xml:space="preserve"> - </w:t>
      </w:r>
      <w:r w:rsidR="009B761A" w:rsidRPr="009B761A">
        <w:t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A12A42" w:rsidRPr="00D078B7" w:rsidRDefault="00A12A42" w:rsidP="00C543A5">
      <w:pPr>
        <w:widowControl w:val="0"/>
        <w:autoSpaceDE w:val="0"/>
        <w:autoSpaceDN w:val="0"/>
        <w:adjustRightInd w:val="0"/>
        <w:ind w:firstLine="540"/>
        <w:jc w:val="both"/>
      </w:pPr>
      <w:r w:rsidRPr="00D078B7">
        <w:t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пределах. Для этого организуется специальная работа по введению обучающегося с РАС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обучающемуся с РАС пределах, организованное включение в общение.</w:t>
      </w:r>
    </w:p>
    <w:p w:rsidR="00A12A42" w:rsidRDefault="00A12A42" w:rsidP="00C543A5">
      <w:pPr>
        <w:ind w:firstLine="567"/>
        <w:jc w:val="both"/>
      </w:pPr>
      <w:r w:rsidRPr="004F6ADE">
        <w:rPr>
          <w:b/>
        </w:rPr>
        <w:t>Задачами</w:t>
      </w:r>
      <w:r w:rsidRPr="004F6ADE">
        <w:t xml:space="preserve"> из</w:t>
      </w:r>
      <w:r>
        <w:t>учения учебного предмета «</w:t>
      </w:r>
      <w:r w:rsidRPr="00D078B7">
        <w:t>Речь и альтернативная коммуникация</w:t>
      </w:r>
      <w:r w:rsidRPr="004F6ADE">
        <w:t>» являются: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1) Развитие речи как средства общения в контексте познания </w:t>
      </w:r>
      <w:r>
        <w:t xml:space="preserve">окружающего мира и личного </w:t>
      </w:r>
      <w:r w:rsidRPr="002007AC">
        <w:t>опыта обучающегося: понимание слов, обозначающих объекты и явления природы, объекты рукотворного мира и деятельность человека; умение самостоятельно использовать усвоенный лексико-грамматический материал в учебных и коммуникативных целях.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2) Овладение доступными средствами коммуникации и общения - вербальными и невербальными: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Качество сформированности устной речи в соответствии с возрастными показаниями.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Понимание обращенной речи, понимание смысла рисунков, фотографий, пиктограмм, других графических знаков.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компьютерами).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задач: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Мотивы коммуникации: познавательные интересы, общение и взаимодействие в разнообразных видах детской деятельности.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Умение использовать средства альтернативной коммуникации в процессе общения: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общение с помощью электронных средств коммуникации (коммуникатор, компьютерное устройство).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4) Глобальное чтение в доступных ребенку пределах, понимание смысла узнаваемого слова.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Узнавание и различение напечатанных слов, обозначающих имена людей, названия хорошо известных предметов и действий.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Использование карточек с напечатанными словами как средства коммуникации.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5) Развитие предпосылок к осмысленному чтению и письму, обучение чтению и письму.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Узнавание и различение образов графем (букв).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Копирование с образца отдельных букв, слогов, слов.</w:t>
      </w:r>
    </w:p>
    <w:p w:rsidR="002007AC" w:rsidRPr="002007AC" w:rsidRDefault="002007AC" w:rsidP="002007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007AC">
        <w:t xml:space="preserve">     Начальные навыки чтения и письма.</w:t>
      </w:r>
    </w:p>
    <w:p w:rsidR="00A12A42" w:rsidRPr="00521D7E" w:rsidRDefault="00A12A42" w:rsidP="00521D7E">
      <w:pPr>
        <w:widowControl w:val="0"/>
        <w:autoSpaceDE w:val="0"/>
        <w:autoSpaceDN w:val="0"/>
        <w:adjustRightInd w:val="0"/>
        <w:ind w:firstLine="540"/>
        <w:jc w:val="both"/>
      </w:pPr>
      <w:r w:rsidRPr="00521D7E">
        <w:t xml:space="preserve">Обучающие задачи по коммуникации направлены на формирование навыков установления, поддержания и завершения контакта. При составлении индивидуальной </w:t>
      </w:r>
      <w:r w:rsidRPr="00521D7E">
        <w:lastRenderedPageBreak/>
        <w:t>программы обучения выбирается обучающая задача и, в зависимости от возможностей обучающегося, подбирается средство коммуникации для реализации поставленной задачи. Если обучающийся не владеет устной (звучащей) речью, используются альтернативные средства коммуникации. Например, обучение выражению согласия может происходить с использованием жеста и (или) пиктограммы. Подбор и освоение средств альтернативной коммуникации осуществляется индивидуально, а навык использования освоенных средств формирует</w:t>
      </w:r>
      <w:r>
        <w:t>ся на уроках в рамках предмета «Коммуникация»</w:t>
      </w:r>
      <w:r w:rsidRPr="00521D7E">
        <w:t>.</w:t>
      </w:r>
    </w:p>
    <w:p w:rsidR="00A12A42" w:rsidRPr="00521D7E" w:rsidRDefault="00A12A42" w:rsidP="00FA6E9D">
      <w:pPr>
        <w:widowControl w:val="0"/>
        <w:autoSpaceDE w:val="0"/>
        <w:autoSpaceDN w:val="0"/>
        <w:adjustRightInd w:val="0"/>
        <w:ind w:firstLine="540"/>
        <w:jc w:val="both"/>
      </w:pPr>
      <w:r>
        <w:t>Раздел «</w:t>
      </w:r>
      <w:r w:rsidRPr="00521D7E">
        <w:t>Развитие речи средствами вербаль</w:t>
      </w:r>
      <w:r>
        <w:t>ной и невербальной коммуникации»</w:t>
      </w:r>
      <w:r w:rsidRPr="00521D7E">
        <w:t xml:space="preserve"> включает формирование импрессивной и экспрессивной речи. Задачи по развитию импрессивной речи направлены на формирование умения понимать обращенную речь в форме слов, словосочетаний, предложений, связных высказываний. Задачи по развитию экспрессивной речи направлены на формирование умения употреблять в ходе общении слоги, слова, строить словосочетания, предложения, связные высказывания, писать отдельные буквы и слова.</w:t>
      </w:r>
    </w:p>
    <w:p w:rsidR="00A12A42" w:rsidRPr="00521D7E" w:rsidRDefault="00A12A42" w:rsidP="00521D7E">
      <w:pPr>
        <w:widowControl w:val="0"/>
        <w:autoSpaceDE w:val="0"/>
        <w:autoSpaceDN w:val="0"/>
        <w:adjustRightInd w:val="0"/>
        <w:ind w:firstLine="540"/>
        <w:jc w:val="both"/>
      </w:pPr>
      <w:r w:rsidRPr="00521D7E">
        <w:t>Обучение импрессивной и экспрессивной речи может проводиться параллельно. В случае более сложных речевых нарушений у обучающегося, сначала осуществляется работа над пониманием речи, а затем над ее использованием в разнообразных речевых ситуациях.</w:t>
      </w:r>
    </w:p>
    <w:p w:rsidR="00A12A42" w:rsidRPr="00035096" w:rsidRDefault="00A12A42" w:rsidP="0003509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С </w:t>
      </w:r>
      <w:r w:rsidRPr="00035096">
        <w:t>обучающимися,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и дополнительной коммуникации.</w:t>
      </w:r>
    </w:p>
    <w:p w:rsidR="00A12A42" w:rsidRDefault="00A12A42" w:rsidP="006838F5">
      <w:pPr>
        <w:spacing w:line="276" w:lineRule="auto"/>
        <w:jc w:val="both"/>
        <w:rPr>
          <w:b/>
        </w:rPr>
      </w:pPr>
    </w:p>
    <w:p w:rsidR="00A12A42" w:rsidRDefault="00A12A42" w:rsidP="006838F5">
      <w:pPr>
        <w:spacing w:line="276" w:lineRule="auto"/>
        <w:jc w:val="both"/>
        <w:rPr>
          <w:b/>
        </w:rPr>
      </w:pPr>
      <w:r w:rsidRPr="004F6ADE">
        <w:rPr>
          <w:b/>
        </w:rPr>
        <w:t>2. Общая характеристика учебного предмета</w:t>
      </w:r>
    </w:p>
    <w:p w:rsidR="00A12A42" w:rsidRDefault="00A12A42" w:rsidP="006838F5">
      <w:pPr>
        <w:spacing w:line="276" w:lineRule="auto"/>
        <w:jc w:val="both"/>
        <w:rPr>
          <w:b/>
        </w:rPr>
      </w:pPr>
    </w:p>
    <w:p w:rsidR="00A12A42" w:rsidRPr="00037555" w:rsidRDefault="00A12A42" w:rsidP="00037555">
      <w:pPr>
        <w:ind w:firstLine="567"/>
        <w:jc w:val="both"/>
        <w:rPr>
          <w:lang w:eastAsia="en-US"/>
        </w:rPr>
      </w:pPr>
      <w:r w:rsidRPr="00037555">
        <w:rPr>
          <w:lang w:eastAsia="en-US"/>
        </w:rPr>
        <w:t>Обучение детей с РАС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</w:t>
      </w:r>
      <w:r>
        <w:rPr>
          <w:lang w:eastAsia="en-US"/>
        </w:rPr>
        <w:t>онтактов в доступных для обучающегося с РАС</w:t>
      </w:r>
      <w:r w:rsidRPr="00037555">
        <w:rPr>
          <w:lang w:eastAsia="en-US"/>
        </w:rPr>
        <w:t xml:space="preserve"> пределах. Для этого организуется специа</w:t>
      </w:r>
      <w:r>
        <w:rPr>
          <w:lang w:eastAsia="en-US"/>
        </w:rPr>
        <w:t>льная работа по введению обучающегося</w:t>
      </w:r>
      <w:r w:rsidRPr="00037555">
        <w:rPr>
          <w:lang w:eastAsia="en-US"/>
        </w:rPr>
        <w:t xml:space="preserve"> в более сложную предметную и социальную среду, что предполагает планомерную, дозированную, заранее программируемую интеграцию в среду</w:t>
      </w:r>
      <w:r>
        <w:rPr>
          <w:lang w:eastAsia="en-US"/>
        </w:rPr>
        <w:t xml:space="preserve"> сверстников в доступных обучающемуся с РАС</w:t>
      </w:r>
      <w:r w:rsidRPr="00037555">
        <w:rPr>
          <w:lang w:eastAsia="en-US"/>
        </w:rPr>
        <w:t xml:space="preserve"> пределах, организованное включение в общение. </w:t>
      </w:r>
    </w:p>
    <w:p w:rsidR="00A12A42" w:rsidRPr="004F6ADE" w:rsidRDefault="00A12A42" w:rsidP="006838F5">
      <w:pPr>
        <w:ind w:firstLine="567"/>
        <w:jc w:val="both"/>
        <w:rPr>
          <w:b/>
        </w:rPr>
      </w:pPr>
    </w:p>
    <w:p w:rsidR="00A12A42" w:rsidRPr="004F6ADE" w:rsidRDefault="00A12A42" w:rsidP="00922DE2">
      <w:pPr>
        <w:spacing w:line="276" w:lineRule="auto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>
        <w:rPr>
          <w:b/>
        </w:rPr>
        <w:t>ого процесса</w:t>
      </w:r>
    </w:p>
    <w:p w:rsidR="00A12A42" w:rsidRPr="004F6ADE" w:rsidRDefault="00A12A42" w:rsidP="00CB3E46">
      <w:pPr>
        <w:ind w:firstLine="567"/>
        <w:jc w:val="both"/>
      </w:pPr>
      <w:r w:rsidRPr="004F6ADE">
        <w:t xml:space="preserve">Основной, главной формой организации учебного процесса является урок.  На уроке </w:t>
      </w:r>
      <w:r>
        <w:t>р</w:t>
      </w:r>
      <w:r w:rsidRPr="00C5136B">
        <w:t xml:space="preserve">ечь и альтернативная коммуникация </w:t>
      </w:r>
      <w:r w:rsidRPr="004F6ADE">
        <w:t>применяются с</w:t>
      </w:r>
      <w:r w:rsidR="00A84E35">
        <w:t xml:space="preserve">ледующие организационные формы </w:t>
      </w:r>
      <w:r w:rsidRPr="004F6ADE">
        <w:t>обучения: фронтальная, групповая и индивид</w:t>
      </w:r>
      <w:r w:rsidR="00A84E35">
        <w:t xml:space="preserve">уальная. Согласно ФГОС учебная </w:t>
      </w:r>
      <w:r w:rsidRPr="004F6ADE">
        <w:t>деятельность должна быть</w:t>
      </w:r>
      <w:r>
        <w:t xml:space="preserve"> организована так, чтобы обучающийся</w:t>
      </w:r>
      <w:r w:rsidRPr="004F6ADE">
        <w:t xml:space="preserve">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>
        <w:t xml:space="preserve">следующие </w:t>
      </w:r>
      <w:r w:rsidRPr="004F6ADE">
        <w:rPr>
          <w:b/>
        </w:rPr>
        <w:t>методы обучения</w:t>
      </w:r>
      <w:r w:rsidRPr="004F6ADE">
        <w:t>:</w:t>
      </w:r>
    </w:p>
    <w:p w:rsidR="00A12A42" w:rsidRPr="004F6ADE" w:rsidRDefault="00A12A42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словесный метод (рассказ, объяснение, беседа, работа с учебником); </w:t>
      </w:r>
    </w:p>
    <w:p w:rsidR="00A12A42" w:rsidRPr="004F6ADE" w:rsidRDefault="00A12A42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наглядный метод (метод иллюстраций, метод демонстраций); </w:t>
      </w:r>
    </w:p>
    <w:p w:rsidR="00A12A42" w:rsidRPr="004F6ADE" w:rsidRDefault="00A12A42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практический метод (упражнения, практическая работа</w:t>
      </w:r>
      <w:r>
        <w:t>, дидактическая игра</w:t>
      </w:r>
      <w:r w:rsidRPr="004F6ADE">
        <w:t xml:space="preserve">); </w:t>
      </w:r>
    </w:p>
    <w:p w:rsidR="00A12A42" w:rsidRPr="004F6ADE" w:rsidRDefault="00A12A42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репродуктивный метод (работа по алгоритму); коллективный, индивидуальный;</w:t>
      </w:r>
    </w:p>
    <w:p w:rsidR="00A12A42" w:rsidRPr="004F6ADE" w:rsidRDefault="00A12A42" w:rsidP="006838F5">
      <w:pPr>
        <w:spacing w:line="276" w:lineRule="auto"/>
        <w:ind w:firstLine="709"/>
        <w:jc w:val="both"/>
      </w:pPr>
      <w:r>
        <w:t xml:space="preserve">- </w:t>
      </w:r>
      <w:r w:rsidRPr="004F6ADE">
        <w:t>творческий метод.</w:t>
      </w:r>
    </w:p>
    <w:p w:rsidR="00A12A42" w:rsidRDefault="00A12A42" w:rsidP="00D945D4">
      <w:pPr>
        <w:spacing w:line="276" w:lineRule="auto"/>
        <w:jc w:val="both"/>
        <w:rPr>
          <w:b/>
        </w:rPr>
      </w:pPr>
      <w:r w:rsidRPr="004F6ADE">
        <w:rPr>
          <w:b/>
        </w:rPr>
        <w:t>3. Описание места учебного предмета в учебном плане</w:t>
      </w:r>
    </w:p>
    <w:p w:rsidR="00A12A42" w:rsidRPr="00D945D4" w:rsidRDefault="00A12A42" w:rsidP="004B76B7">
      <w:pPr>
        <w:pStyle w:val="a7"/>
        <w:shd w:val="clear" w:color="auto" w:fill="FFFFFF"/>
        <w:ind w:firstLine="708"/>
        <w:jc w:val="both"/>
      </w:pPr>
      <w:r w:rsidRPr="008D1F2F">
        <w:t>Учебный предмет «Речь и альтернативная коммуникация» входит в предметную область «Язык и речевая практика» учебного плана образования обучающихся с РАС.</w:t>
      </w:r>
      <w:r>
        <w:t xml:space="preserve">  На освоение учебного предмета «</w:t>
      </w:r>
      <w:r w:rsidRPr="004B76B7">
        <w:t>Речь и альтернативная коммуникация</w:t>
      </w:r>
      <w:r>
        <w:t xml:space="preserve">» </w:t>
      </w:r>
      <w:r w:rsidRPr="004B76B7">
        <w:t xml:space="preserve">для обучающихся с </w:t>
      </w:r>
      <w:r w:rsidRPr="004B76B7">
        <w:lastRenderedPageBreak/>
        <w:t>РАС с умеренной, тяжелой, глубокой умственной отсталостью (интеллектуальными нарушениями), тяжелыми и множественными н</w:t>
      </w:r>
      <w:r w:rsidR="00776BAD">
        <w:t>арушениями развития (вариант2</w:t>
      </w:r>
      <w:r w:rsidRPr="004B76B7">
        <w:t>)</w:t>
      </w:r>
      <w:r w:rsidR="00776BAD">
        <w:t xml:space="preserve"> в 5</w:t>
      </w:r>
      <w:r w:rsidRPr="00D945D4">
        <w:t xml:space="preserve"> классе</w:t>
      </w:r>
      <w:r w:rsidR="00AA27E5">
        <w:t xml:space="preserve"> (7 год обучения) отводится по 2</w:t>
      </w:r>
      <w:r w:rsidRPr="00D945D4">
        <w:t xml:space="preserve"> часа</w:t>
      </w:r>
      <w:r>
        <w:t xml:space="preserve"> в неде</w:t>
      </w:r>
      <w:r w:rsidR="00AA27E5">
        <w:t>лю, курс рассчитан на 68</w:t>
      </w:r>
      <w:r w:rsidR="00BF3A39">
        <w:t xml:space="preserve"> час</w:t>
      </w:r>
      <w:r w:rsidR="00AA27E5">
        <w:t>ов</w:t>
      </w:r>
      <w:r w:rsidRPr="00D945D4">
        <w:t xml:space="preserve"> (34 учебных недели)</w:t>
      </w:r>
      <w:r>
        <w:t>.</w:t>
      </w:r>
    </w:p>
    <w:p w:rsidR="00A12A42" w:rsidRPr="004F6ADE" w:rsidRDefault="00A12A42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  <w:r w:rsidRPr="004F6ADE">
        <w:rPr>
          <w:b/>
          <w:bCs/>
        </w:rPr>
        <w:t>Количество часов,</w:t>
      </w:r>
      <w:r>
        <w:rPr>
          <w:b/>
          <w:bCs/>
        </w:rPr>
        <w:t xml:space="preserve"> предусмотренных учебным планом</w:t>
      </w:r>
    </w:p>
    <w:p w:rsidR="00A12A42" w:rsidRPr="004F6ADE" w:rsidRDefault="00A12A42" w:rsidP="00922DE2">
      <w:pPr>
        <w:spacing w:after="120"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1"/>
        <w:gridCol w:w="1247"/>
        <w:gridCol w:w="1328"/>
        <w:gridCol w:w="1318"/>
        <w:gridCol w:w="1400"/>
        <w:gridCol w:w="1399"/>
        <w:gridCol w:w="1350"/>
      </w:tblGrid>
      <w:tr w:rsidR="00A12A42" w:rsidRPr="004F6ADE" w:rsidTr="001942A6">
        <w:tc>
          <w:tcPr>
            <w:tcW w:w="1415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Учебный предмет</w:t>
            </w:r>
          </w:p>
        </w:tc>
        <w:tc>
          <w:tcPr>
            <w:tcW w:w="1265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неделю</w:t>
            </w:r>
          </w:p>
        </w:tc>
        <w:tc>
          <w:tcPr>
            <w:tcW w:w="1342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31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8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7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IV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83" w:type="dxa"/>
          </w:tcPr>
          <w:p w:rsidR="00A12A42" w:rsidRPr="001942A6" w:rsidRDefault="00A12A42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год</w:t>
            </w:r>
          </w:p>
        </w:tc>
      </w:tr>
      <w:tr w:rsidR="00A12A42" w:rsidRPr="004F6ADE" w:rsidTr="001942A6">
        <w:tc>
          <w:tcPr>
            <w:tcW w:w="1415" w:type="dxa"/>
          </w:tcPr>
          <w:p w:rsidR="00A12A42" w:rsidRPr="001942A6" w:rsidRDefault="00A12A42" w:rsidP="00C80788">
            <w:pPr>
              <w:tabs>
                <w:tab w:val="left" w:pos="3261"/>
              </w:tabs>
              <w:spacing w:after="200"/>
              <w:contextualSpacing/>
              <w:rPr>
                <w:bCs/>
              </w:rPr>
            </w:pPr>
            <w:r w:rsidRPr="00C80788">
              <w:rPr>
                <w:bCs/>
              </w:rPr>
              <w:t>Речь и альтернативная коммуникация</w:t>
            </w:r>
          </w:p>
        </w:tc>
        <w:tc>
          <w:tcPr>
            <w:tcW w:w="1265" w:type="dxa"/>
          </w:tcPr>
          <w:p w:rsidR="00A12A42" w:rsidRPr="001942A6" w:rsidRDefault="002623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  2</w:t>
            </w:r>
          </w:p>
        </w:tc>
        <w:tc>
          <w:tcPr>
            <w:tcW w:w="1342" w:type="dxa"/>
          </w:tcPr>
          <w:p w:rsidR="00A12A42" w:rsidRPr="001942A6" w:rsidRDefault="00AA27E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16</w:t>
            </w:r>
          </w:p>
        </w:tc>
        <w:tc>
          <w:tcPr>
            <w:tcW w:w="1331" w:type="dxa"/>
          </w:tcPr>
          <w:p w:rsidR="00A12A42" w:rsidRPr="001942A6" w:rsidRDefault="00AA27E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418" w:type="dxa"/>
          </w:tcPr>
          <w:p w:rsidR="00A12A42" w:rsidRPr="001942A6" w:rsidRDefault="00AA27E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2</w:t>
            </w:r>
            <w:r w:rsidR="00521171">
              <w:rPr>
                <w:bCs/>
              </w:rPr>
              <w:t>0</w:t>
            </w:r>
          </w:p>
        </w:tc>
        <w:tc>
          <w:tcPr>
            <w:tcW w:w="1417" w:type="dxa"/>
          </w:tcPr>
          <w:p w:rsidR="00A12A42" w:rsidRPr="001942A6" w:rsidRDefault="00AA27E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83" w:type="dxa"/>
          </w:tcPr>
          <w:p w:rsidR="00A12A42" w:rsidRPr="001942A6" w:rsidRDefault="00AA27E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68</w:t>
            </w:r>
          </w:p>
        </w:tc>
      </w:tr>
    </w:tbl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Pr="004F6ADE" w:rsidRDefault="00A12A42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 xml:space="preserve">4. Личностные и предметные результаты освоения учебного </w:t>
      </w:r>
      <w:r>
        <w:rPr>
          <w:b/>
        </w:rPr>
        <w:t>предмета</w:t>
      </w:r>
    </w:p>
    <w:p w:rsidR="00A12A42" w:rsidRPr="004F6ADE" w:rsidRDefault="00A12A42" w:rsidP="00922DE2">
      <w:pPr>
        <w:tabs>
          <w:tab w:val="left" w:pos="3261"/>
        </w:tabs>
        <w:spacing w:after="200"/>
        <w:ind w:firstLine="567"/>
        <w:jc w:val="both"/>
        <w:rPr>
          <w:bCs/>
        </w:rPr>
      </w:pPr>
      <w:r>
        <w:rPr>
          <w:b/>
          <w:bCs/>
        </w:rPr>
        <w:t xml:space="preserve">4.1. </w:t>
      </w:r>
      <w:r w:rsidRPr="004F6ADE">
        <w:rPr>
          <w:b/>
          <w:bCs/>
        </w:rPr>
        <w:t>Личностными</w:t>
      </w:r>
      <w:r w:rsidRPr="004F6ADE">
        <w:rPr>
          <w:bCs/>
        </w:rPr>
        <w:t xml:space="preserve"> резуль</w:t>
      </w:r>
      <w:r>
        <w:rPr>
          <w:bCs/>
        </w:rPr>
        <w:t>татами изучения предмета «</w:t>
      </w:r>
      <w:r w:rsidRPr="0019659C">
        <w:rPr>
          <w:bCs/>
        </w:rPr>
        <w:t>Речь и альтернативная коммуникация</w:t>
      </w:r>
      <w:r w:rsidRPr="004F6ADE">
        <w:rPr>
          <w:bCs/>
        </w:rPr>
        <w:t xml:space="preserve">» </w:t>
      </w:r>
      <w:r w:rsidRPr="0019659C">
        <w:rPr>
          <w:bCs/>
        </w:rPr>
        <w:t>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A53331">
        <w:rPr>
          <w:bCs/>
        </w:rPr>
        <w:t>арушениями развития в 5</w:t>
      </w:r>
      <w:r>
        <w:rPr>
          <w:bCs/>
        </w:rPr>
        <w:t>-м</w:t>
      </w:r>
      <w:r w:rsidR="00A53331">
        <w:rPr>
          <w:bCs/>
        </w:rPr>
        <w:t xml:space="preserve"> классе (7</w:t>
      </w:r>
      <w:r w:rsidRPr="0019659C">
        <w:rPr>
          <w:bCs/>
        </w:rPr>
        <w:t xml:space="preserve"> год обучения)</w:t>
      </w:r>
      <w:r w:rsidRPr="004F6ADE">
        <w:rPr>
          <w:bCs/>
        </w:rPr>
        <w:t xml:space="preserve"> является формирование следующих умений: </w:t>
      </w:r>
    </w:p>
    <w:p w:rsidR="00A12A42" w:rsidRDefault="00A12A42" w:rsidP="00270588">
      <w:pPr>
        <w:widowControl w:val="0"/>
        <w:jc w:val="both"/>
        <w:rPr>
          <w:lang w:eastAsia="en-US"/>
        </w:rPr>
      </w:pPr>
      <w:r w:rsidRPr="004F6ADE">
        <w:t>1)</w:t>
      </w:r>
      <w:r w:rsidRPr="00F9510C">
        <w:rPr>
          <w:lang w:eastAsia="en-US"/>
        </w:rPr>
        <w:t>овладение элементарными навыками коммуникации и принятыми нормами взаимодействия в окружающем мире</w:t>
      </w:r>
      <w:r>
        <w:rPr>
          <w:lang w:eastAsia="en-US"/>
        </w:rPr>
        <w:t xml:space="preserve">; </w:t>
      </w:r>
    </w:p>
    <w:p w:rsidR="00A12A42" w:rsidRDefault="00A12A42" w:rsidP="00270588">
      <w:pPr>
        <w:widowControl w:val="0"/>
        <w:jc w:val="both"/>
        <w:rPr>
          <w:lang w:eastAsia="en-US"/>
        </w:rPr>
      </w:pPr>
      <w:r w:rsidRPr="004F6ADE">
        <w:t>2)</w:t>
      </w:r>
      <w:r w:rsidRPr="00F9510C">
        <w:rPr>
          <w:lang w:eastAsia="en-US"/>
        </w:rPr>
        <w:t>осво</w:t>
      </w:r>
      <w:r>
        <w:rPr>
          <w:lang w:eastAsia="en-US"/>
        </w:rPr>
        <w:t>ение доступных социальных ролей;</w:t>
      </w:r>
    </w:p>
    <w:p w:rsidR="00A12A42" w:rsidRPr="004F6ADE" w:rsidRDefault="00A12A42" w:rsidP="00270588">
      <w:pPr>
        <w:widowControl w:val="0"/>
        <w:jc w:val="both"/>
      </w:pPr>
      <w:r>
        <w:t>3)</w:t>
      </w:r>
      <w:r w:rsidRPr="004F6ADE">
        <w:t>овладение начальными навыками адаптации в динамично изменяющемся и развивающемся мире;</w:t>
      </w:r>
    </w:p>
    <w:p w:rsidR="00A12A42" w:rsidRPr="004F6ADE" w:rsidRDefault="00A12A42" w:rsidP="00270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4</w:t>
      </w:r>
      <w:r w:rsidRPr="004F6ADE">
        <w:t>) овладение социально-бытовыми навыками, используемыми в повседневной жизни;</w:t>
      </w:r>
    </w:p>
    <w:p w:rsidR="00A12A42" w:rsidRPr="004F6ADE" w:rsidRDefault="00A12A42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</w:t>
      </w:r>
      <w:r w:rsidRPr="004F6ADE">
        <w:t>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12A42" w:rsidRPr="004F6ADE" w:rsidRDefault="00A12A42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4F6ADE">
        <w:t>) принятие и освоение социальной роли обучающегося, проявление социально значимых мотивов учебной деятельности;</w:t>
      </w:r>
    </w:p>
    <w:p w:rsidR="00A12A42" w:rsidRPr="004F6ADE" w:rsidRDefault="00A12A42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4F6ADE">
        <w:t>) сформированность навыков сотрудничества с взрослыми и сверстниками в разных социальных ситуациях;</w:t>
      </w:r>
    </w:p>
    <w:p w:rsidR="00A12A42" w:rsidRPr="004F6ADE" w:rsidRDefault="00A12A42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8) </w:t>
      </w:r>
      <w:r w:rsidRPr="004F6ADE">
        <w:t>развитие этических чувств, проявление доброжелательности, эмоционально-нравственной отзывчивости и взаимопомощи, проявление сопере</w:t>
      </w:r>
      <w:r>
        <w:t xml:space="preserve">живания к чувствам других людей. </w:t>
      </w:r>
    </w:p>
    <w:p w:rsidR="00A12A42" w:rsidRDefault="00A12A42" w:rsidP="00922DE2">
      <w:pPr>
        <w:ind w:firstLine="567"/>
        <w:contextualSpacing/>
        <w:jc w:val="both"/>
        <w:rPr>
          <w:b/>
        </w:rPr>
      </w:pPr>
    </w:p>
    <w:p w:rsidR="00A12A42" w:rsidRDefault="00A12A42" w:rsidP="00F03159">
      <w:pPr>
        <w:pStyle w:val="ConsPlusNormal"/>
        <w:ind w:firstLine="540"/>
        <w:jc w:val="both"/>
      </w:pPr>
      <w:r>
        <w:rPr>
          <w:b/>
        </w:rPr>
        <w:t xml:space="preserve">4.2. </w:t>
      </w:r>
      <w:r w:rsidR="003D3266">
        <w:rPr>
          <w:b/>
        </w:rPr>
        <w:t xml:space="preserve">Предметные </w:t>
      </w:r>
      <w:r w:rsidRPr="004F6ADE">
        <w:rPr>
          <w:b/>
        </w:rPr>
        <w:t>результаты</w:t>
      </w:r>
      <w:r>
        <w:rPr>
          <w:b/>
        </w:rPr>
        <w:t xml:space="preserve">. </w:t>
      </w:r>
      <w:r w:rsidR="00351B62" w:rsidRPr="00224971">
        <w:t>В соответствии с требованиями ФГОС к АООП УО (вариант 2)</w:t>
      </w:r>
      <w:r w:rsidRPr="00D41B6E"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  <w:r>
        <w:t xml:space="preserve"> В связи с этим, требования к результатам освоения учебного предмета «</w:t>
      </w:r>
      <w:r w:rsidRPr="0019659C">
        <w:rPr>
          <w:bCs/>
        </w:rPr>
        <w:t>Речь и альтернативная коммуникация</w:t>
      </w:r>
      <w:r>
        <w:t>» представляют собой описание возможных результатов образования данной категории обучающихся.</w:t>
      </w:r>
    </w:p>
    <w:p w:rsidR="00A12A42" w:rsidRPr="004F6ADE" w:rsidRDefault="003D3266" w:rsidP="00922DE2">
      <w:pPr>
        <w:ind w:firstLine="567"/>
        <w:contextualSpacing/>
        <w:jc w:val="both"/>
        <w:rPr>
          <w:b/>
        </w:rPr>
      </w:pPr>
      <w:r>
        <w:t xml:space="preserve">Предметные </w:t>
      </w:r>
      <w:r w:rsidR="00A12A42" w:rsidRPr="00D472CD">
        <w:t>результаты</w:t>
      </w:r>
      <w:r w:rsidR="00A12A42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A12A42" w:rsidRPr="002517A1">
        <w:t>.</w:t>
      </w:r>
    </w:p>
    <w:p w:rsidR="00A12A42" w:rsidRPr="004F6ADE" w:rsidRDefault="00A12A42" w:rsidP="00922DE2">
      <w:pPr>
        <w:contextualSpacing/>
        <w:jc w:val="both"/>
        <w:rPr>
          <w:u w:val="single"/>
        </w:rPr>
      </w:pPr>
      <w:r w:rsidRPr="004F6ADE">
        <w:rPr>
          <w:i/>
        </w:rPr>
        <w:tab/>
      </w: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A12A42" w:rsidRPr="009005EE" w:rsidRDefault="00A12A42" w:rsidP="009005EE">
      <w:pPr>
        <w:tabs>
          <w:tab w:val="left" w:pos="2820"/>
        </w:tabs>
        <w:jc w:val="both"/>
        <w:rPr>
          <w:lang w:eastAsia="en-US"/>
        </w:rPr>
      </w:pPr>
      <w:r>
        <w:t xml:space="preserve">- </w:t>
      </w:r>
      <w:r w:rsidRPr="009005EE">
        <w:rPr>
          <w:lang w:eastAsia="en-US"/>
        </w:rPr>
        <w:t xml:space="preserve">формирование навыков установления, поддержания и завершения контакта; </w:t>
      </w:r>
    </w:p>
    <w:p w:rsidR="00A12A42" w:rsidRDefault="00A12A42" w:rsidP="0082290E">
      <w:pPr>
        <w:jc w:val="both"/>
      </w:pPr>
      <w:r>
        <w:t xml:space="preserve">- понимание простых по звуковому составу слов (мама, папа, дядя и др.); </w:t>
      </w:r>
    </w:p>
    <w:p w:rsidR="00A12A42" w:rsidRDefault="00A12A42" w:rsidP="0082290E">
      <w:pPr>
        <w:jc w:val="both"/>
      </w:pPr>
      <w:r>
        <w:t>- реагирование на собственное имя;</w:t>
      </w:r>
    </w:p>
    <w:p w:rsidR="00A12A42" w:rsidRDefault="00A12A42" w:rsidP="0082290E">
      <w:pPr>
        <w:jc w:val="both"/>
      </w:pPr>
      <w:r>
        <w:t>- узнавание (различение) имен членов семьи, педагога;</w:t>
      </w:r>
    </w:p>
    <w:p w:rsidR="00A12A42" w:rsidRDefault="00A12A42" w:rsidP="0082290E">
      <w:pPr>
        <w:jc w:val="both"/>
        <w:rPr>
          <w:i/>
          <w:u w:val="single"/>
        </w:rPr>
      </w:pPr>
      <w:r>
        <w:t xml:space="preserve">- называние (употребление) отдельных звуков, звукоподражаний, звуковых комплексов. </w:t>
      </w:r>
    </w:p>
    <w:p w:rsidR="00A12A42" w:rsidRDefault="00A12A42" w:rsidP="004E6867">
      <w:pPr>
        <w:ind w:firstLine="708"/>
        <w:jc w:val="both"/>
        <w:rPr>
          <w:i/>
          <w:u w:val="single"/>
        </w:rPr>
      </w:pPr>
      <w:r w:rsidRPr="004F6ADE">
        <w:rPr>
          <w:i/>
          <w:u w:val="single"/>
        </w:rPr>
        <w:t>Достаточный  уровень:</w:t>
      </w:r>
    </w:p>
    <w:p w:rsidR="00A12A42" w:rsidRPr="00C60617" w:rsidRDefault="00A12A42" w:rsidP="00C60617">
      <w:pPr>
        <w:spacing w:after="120" w:line="240" w:lineRule="atLeast"/>
        <w:jc w:val="both"/>
        <w:rPr>
          <w:lang w:eastAsia="en-US"/>
        </w:rPr>
      </w:pPr>
      <w:r>
        <w:rPr>
          <w:lang w:eastAsia="en-US"/>
        </w:rPr>
        <w:lastRenderedPageBreak/>
        <w:t xml:space="preserve">- </w:t>
      </w:r>
      <w:r w:rsidRPr="00C60617">
        <w:rPr>
          <w:lang w:eastAsia="en-US"/>
        </w:rPr>
        <w:t>развитие способности понимать обращенную речь и смысл доступных невербальных графических знаков (рисунков, фотографий, пиктограмм и других графических изображений), неспецифических жестов. Использование альтернативных средств коммуникации. Формирование навыка использования речи в зависимости от социального контекста</w:t>
      </w:r>
      <w:r>
        <w:rPr>
          <w:lang w:eastAsia="en-US"/>
        </w:rPr>
        <w:t>, умения использовать в диалоге;</w:t>
      </w:r>
    </w:p>
    <w:p w:rsidR="00A12A42" w:rsidRPr="00C60617" w:rsidRDefault="00A12A42" w:rsidP="00C60617">
      <w:pPr>
        <w:spacing w:after="120" w:line="240" w:lineRule="atLeast"/>
        <w:jc w:val="both"/>
        <w:rPr>
          <w:lang w:eastAsia="en-US"/>
        </w:rPr>
      </w:pPr>
      <w:r w:rsidRPr="00C60617">
        <w:rPr>
          <w:lang w:eastAsia="en-US"/>
        </w:rPr>
        <w:t xml:space="preserve"> -формирование предпосылок к осмысленному чтению и письму, освоить элементы глобального чтения, узнавание и различение напечатанных слов, обозначающих имена людей, название хорошо известных предметов, действий и т.д.;</w:t>
      </w:r>
    </w:p>
    <w:p w:rsidR="00A12A42" w:rsidRPr="00C60617" w:rsidRDefault="00A12A42" w:rsidP="00C60617">
      <w:pPr>
        <w:tabs>
          <w:tab w:val="left" w:pos="2820"/>
        </w:tabs>
        <w:spacing w:after="240"/>
        <w:jc w:val="both"/>
        <w:rPr>
          <w:lang w:eastAsia="en-US"/>
        </w:rPr>
      </w:pPr>
      <w:r w:rsidRPr="00C60617">
        <w:rPr>
          <w:lang w:eastAsia="en-US"/>
        </w:rPr>
        <w:t>- узнавание и различение образов графем (букв), графические действия с использованием элементов графем: обводка, штриховка, печатание букв (слов) и т. д.</w:t>
      </w:r>
    </w:p>
    <w:p w:rsidR="00A12A42" w:rsidRDefault="00A12A42" w:rsidP="008E2763">
      <w:pPr>
        <w:spacing w:line="276" w:lineRule="auto"/>
        <w:jc w:val="both"/>
        <w:rPr>
          <w:b/>
        </w:rPr>
      </w:pPr>
      <w:r w:rsidRPr="008E2763">
        <w:rPr>
          <w:b/>
        </w:rPr>
        <w:t xml:space="preserve">4.3. </w:t>
      </w:r>
      <w:r>
        <w:rPr>
          <w:b/>
        </w:rPr>
        <w:t xml:space="preserve"> 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>
        <w:rPr>
          <w:b/>
        </w:rPr>
        <w:t xml:space="preserve">й 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 xml:space="preserve">4.3.1. </w:t>
      </w:r>
      <w:r w:rsidRPr="00A50E0C">
        <w:rPr>
          <w:b/>
        </w:rPr>
        <w:t>Личностные учебные действия</w:t>
      </w:r>
      <w:r w:rsidRPr="007C7ABA">
        <w:t xml:space="preserve"> обеспечивают готовностьобучающегося к принятию новой роли "ученика", понимание им на доступномуровне ролевых функций и включение в процесс обучения на основе интересак его содержанию и организации.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Осознание себя в роли обучающегося, заинтересованного посещениемобразовательной организации, обучением, занятиями, осознание себя в роличлена семьи, одноклассника, друга, способность к осмыслению социальногоокружения, своего места в нем, принятие соответствующих возрастуценностей и социальных ролей, положительное отношение к окружающейдействительности, готовность к организации взаимодействия с ней иэстетическому ее восприятию, целостный, социально ориентированный взглядна мир в единстве его природной и социальной частей, самостоятельность ввыполнении учебных заданий, поручений, договоренностей, понимание личнойответственности за свои поступки на основе представлений об этическихнормах и правилах поведения в современном обществе, готовность кбезопасному и бережному поведению в природе и обществе.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763">
        <w:rPr>
          <w:b/>
        </w:rPr>
        <w:t xml:space="preserve">       4.3.2. Коммуникативные</w:t>
      </w:r>
      <w:r w:rsidRPr="00A50E0C">
        <w:rPr>
          <w:b/>
        </w:rPr>
        <w:t xml:space="preserve"> учебные действия</w:t>
      </w:r>
      <w:r w:rsidRPr="007C7ABA">
        <w:t xml:space="preserve"> обеспечивают способностьвступать в коммуникацию с взрослыми и сверстниками в процессе обучения.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Коммуникативные учебные действия включают следующие умения: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вступать в контакт и работать в коллективе ("учитель-ученик","ученик-ученик", "ученик-класс", "учитель-класс");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использовать принятые ритуалы социального взаимодействия содноклассниками и учителем;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обращаться за помощью и принимать помощь;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слушать и понимать инструкцию к учебному заданию в разных видахдеятельности и быту;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сотрудничать с взрослыми и сверстниками в разных социальныхситуациях; доброжелательно относиться, сопереживать, конструктивновзаимодействовать с людьми;</w:t>
      </w:r>
    </w:p>
    <w:p w:rsidR="00A12A42" w:rsidRPr="007C55CE" w:rsidRDefault="00A12A42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5CE">
        <w:t>Овладение доступными средствами коммуникации и общения – вербальными и невербальными при взаимодействии для решения практических задач</w:t>
      </w:r>
      <w:r>
        <w:t>.</w:t>
      </w:r>
    </w:p>
    <w:p w:rsidR="00A12A42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55CE">
        <w:t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A12A42" w:rsidRPr="007C7ABA" w:rsidRDefault="00A84E35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 w:rsidR="00A12A42">
        <w:rPr>
          <w:b/>
        </w:rPr>
        <w:t xml:space="preserve">4.3.3. </w:t>
      </w:r>
      <w:r w:rsidR="00A12A42" w:rsidRPr="00A50E0C">
        <w:rPr>
          <w:b/>
        </w:rPr>
        <w:t>Регулятивные учебные действия</w:t>
      </w:r>
      <w:r w:rsidR="00A12A42" w:rsidRPr="007C7ABA">
        <w:t xml:space="preserve"> обеспечивают успешную работуна любом уроке и любом этапе обучения. Благодаря им создаются условия дляформирования и реализации начальных логических операций.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Регулятивные учебные действия включают следующие умения: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соблюдать правила внутреннего распорядка (поднимать руку, вставать ивыходить из-за парты);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выполнять учебный план, посещать предусмотренные учебным планомучебные занятия, осуществлять самостоятельную подготовку к занятиям,выполнять задания, данные педагогическими работниками в рамкахобразовательной программы;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активно участвовать в деятельности, контролировать и оценивать своидействия и действия других обучающихся;</w:t>
      </w:r>
    </w:p>
    <w:p w:rsidR="00A12A42" w:rsidRPr="007C7ABA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lastRenderedPageBreak/>
        <w:t xml:space="preserve">     соотносить свои действия и их результаты с заданными образцами,принимать оценку деятельности, оценивать ее с учетом предложенныхкритериев, корректировать свою деятельность с учетом выявленныхнедочетов.</w:t>
      </w:r>
    </w:p>
    <w:p w:rsidR="00A12A42" w:rsidRPr="007C55CE" w:rsidRDefault="00A12A42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>
        <w:rPr>
          <w:b/>
        </w:rPr>
        <w:t>4.4.</w:t>
      </w:r>
      <w:r w:rsidRPr="00B61277">
        <w:rPr>
          <w:b/>
        </w:rPr>
        <w:t>4.</w:t>
      </w:r>
      <w:r w:rsidRPr="00A50E0C">
        <w:rPr>
          <w:b/>
        </w:rPr>
        <w:t>Познавательные учебные действия</w:t>
      </w:r>
      <w:r w:rsidRPr="007C7ABA">
        <w:t xml:space="preserve"> представлены комплексомначальных логических операций, которые необходимы для усвоения ииспользования знаний и умений в различных условиях, составляют основу длядальнейшего формирования логического мышления обучающихся.</w:t>
      </w:r>
      <w:r>
        <w:t xml:space="preserve"> Д</w:t>
      </w:r>
      <w:r w:rsidRPr="007C55CE">
        <w:t xml:space="preserve">елать простейшие обобщения, сравнивать, классифицировать на </w:t>
      </w:r>
      <w:r>
        <w:t xml:space="preserve">наглядном материале, </w:t>
      </w:r>
      <w:r w:rsidRPr="007C55CE">
        <w:t>пользоваться знаками, символами, предметами-заместителями</w:t>
      </w:r>
      <w:r>
        <w:t>,</w:t>
      </w:r>
      <w:r w:rsidRPr="007C55CE">
        <w:t xml:space="preserve">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A12A42" w:rsidRPr="0053219D" w:rsidRDefault="00A12A42" w:rsidP="00532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>
        <w:t xml:space="preserve">В процессе развитияпознавательных учебных действийу обучающихся </w:t>
      </w:r>
      <w:r w:rsidRPr="00183EE7">
        <w:t>формируют</w:t>
      </w:r>
      <w:r>
        <w:t>ся способы</w:t>
      </w:r>
      <w:r w:rsidRPr="0051552A">
        <w:t xml:space="preserve"> усвоения о</w:t>
      </w:r>
      <w:r>
        <w:t xml:space="preserve">бщественного опыта, развитие </w:t>
      </w:r>
      <w:r w:rsidRPr="0051552A">
        <w:t>познавательной активности, формирование всех видов (учебной, трудовой, игровой) деятельности, характерных д</w:t>
      </w:r>
      <w:r>
        <w:t>ля данного возрастного периода, а также р</w:t>
      </w:r>
      <w:r w:rsidRPr="0053219D">
        <w:t>азвитие речи как средства общения в контексте познания окружающ</w:t>
      </w:r>
      <w:r w:rsidR="0000408E">
        <w:t xml:space="preserve">его мира и личного </w:t>
      </w:r>
      <w:r>
        <w:t>опыта обучающегося с РАС</w:t>
      </w:r>
      <w:r w:rsidRPr="0053219D">
        <w:t xml:space="preserve">. </w:t>
      </w:r>
    </w:p>
    <w:p w:rsidR="00A12A42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Умение использовать все группы действий в различных образовательныхситуациях является показателем их сформированности.</w:t>
      </w:r>
    </w:p>
    <w:p w:rsidR="00A12A42" w:rsidRPr="006838F5" w:rsidRDefault="00A12A42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12A42" w:rsidRPr="004F6ADE" w:rsidRDefault="00A12A42" w:rsidP="006838F5">
      <w:pPr>
        <w:spacing w:line="276" w:lineRule="auto"/>
        <w:jc w:val="both"/>
        <w:rPr>
          <w:b/>
        </w:rPr>
      </w:pPr>
      <w:r w:rsidRPr="004F6ADE">
        <w:rPr>
          <w:b/>
        </w:rPr>
        <w:t>5. Соде</w:t>
      </w:r>
      <w:r>
        <w:rPr>
          <w:b/>
        </w:rPr>
        <w:t xml:space="preserve">ржание учебного предмета </w:t>
      </w:r>
      <w:r w:rsidRPr="00340891">
        <w:rPr>
          <w:b/>
        </w:rPr>
        <w:t>«</w:t>
      </w:r>
      <w:r w:rsidRPr="00340891">
        <w:rPr>
          <w:b/>
          <w:bCs/>
        </w:rPr>
        <w:t>Речь и альтернативная коммуникация</w:t>
      </w:r>
      <w:r w:rsidRPr="00340891">
        <w:rPr>
          <w:b/>
        </w:rPr>
        <w:t>»</w:t>
      </w:r>
    </w:p>
    <w:p w:rsidR="00A12A42" w:rsidRDefault="00A12A42" w:rsidP="006838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12A42" w:rsidRPr="00C34BB4" w:rsidRDefault="00A12A42" w:rsidP="00DE7558">
      <w:pPr>
        <w:ind w:firstLine="708"/>
        <w:jc w:val="both"/>
      </w:pPr>
      <w:r>
        <w:rPr>
          <w:b/>
        </w:rPr>
        <w:t xml:space="preserve">5.1. </w:t>
      </w:r>
      <w:r w:rsidRPr="00A31EF0">
        <w:rPr>
          <w:b/>
        </w:rPr>
        <w:t>Содержание «</w:t>
      </w:r>
      <w:r w:rsidRPr="00A31EF0">
        <w:rPr>
          <w:b/>
          <w:bCs/>
        </w:rPr>
        <w:t>Речь и альтернативная коммуникация</w:t>
      </w:r>
      <w:r w:rsidRPr="00A31EF0">
        <w:rPr>
          <w:b/>
        </w:rPr>
        <w:t>»</w:t>
      </w:r>
      <w:r w:rsidRPr="00C34BB4">
        <w:t>представлено следующими разделами: «Коммуникация», «Развитие речи средствами вербальной и</w:t>
      </w:r>
      <w:r w:rsidRPr="003647CD">
        <w:t>альтернативной коммуникации</w:t>
      </w:r>
      <w:r w:rsidRPr="00C34BB4">
        <w:t>», «Чтение и письмо».</w:t>
      </w:r>
    </w:p>
    <w:p w:rsidR="00A12A42" w:rsidRPr="00C34BB4" w:rsidRDefault="00A12A42" w:rsidP="00D9082A">
      <w:pPr>
        <w:ind w:firstLine="708"/>
        <w:jc w:val="both"/>
      </w:pPr>
      <w:r w:rsidRPr="00A31EF0">
        <w:rPr>
          <w:b/>
        </w:rPr>
        <w:t>5.2Образовате</w:t>
      </w:r>
      <w:r w:rsidR="00AC2955">
        <w:rPr>
          <w:b/>
        </w:rPr>
        <w:t xml:space="preserve">льные задачи согласно </w:t>
      </w:r>
      <w:r w:rsidR="00BD3737">
        <w:rPr>
          <w:b/>
        </w:rPr>
        <w:t xml:space="preserve">разделу </w:t>
      </w:r>
      <w:r w:rsidRPr="00A31EF0">
        <w:rPr>
          <w:b/>
        </w:rPr>
        <w:t>«Коммуникация»</w:t>
      </w:r>
      <w:r w:rsidRPr="00C34BB4">
        <w:t xml:space="preserve">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</w:t>
      </w:r>
      <w:r>
        <w:t>исимости от возможностей обучающегося</w:t>
      </w:r>
      <w:r w:rsidRPr="00C34BB4">
        <w:t xml:space="preserve">, подбирается средство коммуникации для реализации </w:t>
      </w:r>
      <w:r>
        <w:t>поставленных задач. Если обучающийся</w:t>
      </w:r>
      <w:r w:rsidRPr="00C34BB4">
        <w:t xml:space="preserve">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</w:t>
      </w:r>
      <w:r>
        <w:t>рафия, цветная картинка, черно-</w:t>
      </w:r>
      <w:r w:rsidRPr="00C34BB4">
        <w:t>белая картинка, пиктограмма, напечатанное слово</w:t>
      </w:r>
      <w:r>
        <w:t xml:space="preserve"> и т.д.</w:t>
      </w:r>
      <w:r w:rsidRPr="00C34BB4">
        <w:t>), электронные устройства (коммуникативные кнопки, коммуникаторы, планшетные компьютеры, компьютеры</w:t>
      </w:r>
      <w:r>
        <w:t xml:space="preserve"> и др.</w:t>
      </w:r>
      <w:r w:rsidRPr="00C34BB4">
        <w:t>).</w:t>
      </w:r>
    </w:p>
    <w:p w:rsidR="00A12A42" w:rsidRPr="00C34BB4" w:rsidRDefault="00A12A42" w:rsidP="00DE7558">
      <w:pPr>
        <w:ind w:firstLine="851"/>
        <w:jc w:val="both"/>
      </w:pPr>
      <w:r w:rsidRPr="00A31EF0">
        <w:rPr>
          <w:b/>
        </w:rPr>
        <w:t>5.3 Образовательные задачи согласно разделу«Развитие речи средствами вербальной и альтернативной коммуникации»</w:t>
      </w:r>
      <w:r w:rsidRPr="00C34BB4">
        <w:t xml:space="preserve"> включает импрессивную и экспрессивную речь.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</w:t>
      </w:r>
      <w:r>
        <w:t>я, связные высказывания. Обучающийся</w:t>
      </w:r>
      <w:r w:rsidRPr="00C34BB4">
        <w:t>, не владеющий устной речью, учится общаться, пользуясь альтернативными средствами. Обучение импрессивной речи и экспрессивной проводится параллельно.</w:t>
      </w:r>
    </w:p>
    <w:p w:rsidR="00A12A42" w:rsidRDefault="00A12A42" w:rsidP="00113287">
      <w:pPr>
        <w:pStyle w:val="ConsPlusNormal"/>
        <w:ind w:firstLine="540"/>
        <w:jc w:val="both"/>
      </w:pPr>
      <w:r>
        <w:rPr>
          <w:b/>
        </w:rPr>
        <w:t xml:space="preserve">5.4 </w:t>
      </w:r>
      <w:r w:rsidRPr="00A31EF0">
        <w:rPr>
          <w:b/>
        </w:rPr>
        <w:t>Образовательные задачи согласно разделу«Чтение и письмо»</w:t>
      </w:r>
      <w:r w:rsidRPr="00C34BB4">
        <w:t xml:space="preserve"> включает </w:t>
      </w:r>
      <w:r w:rsidR="00D25553">
        <w:t xml:space="preserve">глобальное чтение, предпосылки </w:t>
      </w:r>
      <w:r w:rsidRPr="00C34BB4">
        <w:t>к осмысленному чтению и письму, начальные навыки чтения и письма.</w:t>
      </w:r>
      <w:r w:rsidRPr="004E63F6">
        <w:t>При обучении чтению и письму можно использовать содержание соответствующих предметов</w:t>
      </w:r>
      <w:r w:rsidR="00C755E5" w:rsidRPr="008D09E8">
        <w:t>АООП УО</w:t>
      </w:r>
      <w:r w:rsidR="00C755E5">
        <w:t>(вариант 2</w:t>
      </w:r>
      <w:r w:rsidRPr="004E63F6">
        <w:t>).</w:t>
      </w:r>
    </w:p>
    <w:p w:rsidR="00A12A42" w:rsidRDefault="00A12A42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p w:rsidR="00A12A42" w:rsidRPr="00091114" w:rsidRDefault="00A12A42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6944" w:type="dxa"/>
        <w:tblCellMar>
          <w:left w:w="0" w:type="dxa"/>
          <w:right w:w="0" w:type="dxa"/>
        </w:tblCellMar>
        <w:tblLook w:val="00A0"/>
      </w:tblPr>
      <w:tblGrid>
        <w:gridCol w:w="599"/>
        <w:gridCol w:w="4830"/>
        <w:gridCol w:w="1515"/>
      </w:tblGrid>
      <w:tr w:rsidR="00A12A42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2A42" w:rsidRPr="00D358FC" w:rsidRDefault="00A12A42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2A42" w:rsidRPr="00D358FC" w:rsidRDefault="00A12A42" w:rsidP="003C2CC9">
            <w:pPr>
              <w:spacing w:line="24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12A42" w:rsidRPr="00D358FC" w:rsidRDefault="00A12A42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Default="00267CA9" w:rsidP="007217C2">
            <w:bookmarkStart w:id="0" w:name="3"/>
            <w:bookmarkStart w:id="1" w:name="542e5717d545df884a608fdc94f02b981086c4ea"/>
            <w:bookmarkEnd w:id="0"/>
            <w:bookmarkEnd w:id="1"/>
            <w:r w:rsidRPr="00091CE5">
              <w:t xml:space="preserve">Коммуникация </w:t>
            </w:r>
          </w:p>
          <w:p w:rsidR="00267CA9" w:rsidRPr="00091CE5" w:rsidRDefault="00267CA9" w:rsidP="007217C2"/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DB2EA6" w:rsidP="009514A3">
            <w:pPr>
              <w:jc w:val="center"/>
            </w:pPr>
            <w:r>
              <w:t>14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Default="00267CA9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CE5" w:rsidRDefault="00267CA9" w:rsidP="007217C2">
            <w:r w:rsidRPr="003977AE">
              <w:t xml:space="preserve">Коммуникация с использованием </w:t>
            </w:r>
            <w:r w:rsidRPr="003977AE">
              <w:lastRenderedPageBreak/>
              <w:t>вербальных средств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DB2EA6" w:rsidP="009514A3">
            <w:pPr>
              <w:tabs>
                <w:tab w:val="center" w:pos="817"/>
              </w:tabs>
              <w:jc w:val="center"/>
            </w:pPr>
            <w:r>
              <w:lastRenderedPageBreak/>
              <w:t>6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Default="00267CA9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C71B6F" w:rsidRDefault="00267CA9" w:rsidP="007217C2">
            <w:r w:rsidRPr="00C71B6F">
              <w:t>Коммуникация с использованием невербальных средств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DB2EA6" w:rsidP="009514A3">
            <w:pPr>
              <w:jc w:val="center"/>
            </w:pPr>
            <w:r>
              <w:t>8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3647CD" w:rsidRDefault="00267CA9" w:rsidP="007217C2">
            <w:bookmarkStart w:id="2" w:name="4"/>
            <w:bookmarkStart w:id="3" w:name="9c35cb0af6f0dff88433a253f1728ba89bcf9c09"/>
            <w:bookmarkEnd w:id="2"/>
            <w:bookmarkEnd w:id="3"/>
            <w:r w:rsidRPr="003647CD">
              <w:t>Развитие речи средствами вербальной и альтернативной коммуникации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796E92" w:rsidP="009514A3">
            <w:pPr>
              <w:jc w:val="center"/>
            </w:pPr>
            <w:r>
              <w:t>25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CE5" w:rsidRDefault="00267CA9" w:rsidP="007217C2">
            <w:bookmarkStart w:id="4" w:name="5"/>
            <w:bookmarkStart w:id="5" w:name="b05b02508e50955c04e8fa8aee08a98b1e7250b0"/>
            <w:bookmarkEnd w:id="4"/>
            <w:bookmarkEnd w:id="5"/>
            <w:r w:rsidRPr="00626250">
              <w:t>Импрессивная речь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796E92" w:rsidP="009514A3">
            <w:pPr>
              <w:jc w:val="center"/>
            </w:pPr>
            <w:r>
              <w:t>9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626250" w:rsidRDefault="00267CA9" w:rsidP="007217C2">
            <w:bookmarkStart w:id="6" w:name="6"/>
            <w:bookmarkStart w:id="7" w:name="af3caeffeabdf3e886a36e75f749585b8196c157"/>
            <w:bookmarkEnd w:id="6"/>
            <w:bookmarkEnd w:id="7"/>
            <w:r w:rsidRPr="00626250">
              <w:t>Экспрессивная речь</w:t>
            </w:r>
            <w:r w:rsidRPr="00626250">
              <w:tab/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796E92" w:rsidP="009514A3">
            <w:pPr>
              <w:jc w:val="center"/>
            </w:pPr>
            <w:r>
              <w:t>16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CE5" w:rsidRDefault="00267CA9" w:rsidP="007217C2">
            <w:bookmarkStart w:id="8" w:name="7"/>
            <w:bookmarkStart w:id="9" w:name="d1368d82f87e5af384e4471ddd54b0a42d3ecc5e"/>
            <w:bookmarkEnd w:id="8"/>
            <w:bookmarkEnd w:id="9"/>
            <w:r w:rsidRPr="00091CE5">
              <w:t>Чтение и письмо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796E92" w:rsidP="004E04F5">
            <w:pPr>
              <w:jc w:val="center"/>
            </w:pPr>
            <w:r>
              <w:t>23</w:t>
            </w:r>
          </w:p>
        </w:tc>
      </w:tr>
      <w:tr w:rsidR="00267CA9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CE5" w:rsidRDefault="00267CA9" w:rsidP="007217C2">
            <w:r>
              <w:t>Повторение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944829" w:rsidRDefault="00796E92" w:rsidP="004E04F5">
            <w:pPr>
              <w:jc w:val="center"/>
            </w:pPr>
            <w:r>
              <w:t>6</w:t>
            </w:r>
          </w:p>
        </w:tc>
      </w:tr>
      <w:tr w:rsidR="00267CA9" w:rsidRPr="00D358FC" w:rsidTr="00191B3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D358FC" w:rsidRDefault="00267CA9" w:rsidP="00091114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114" w:rsidRDefault="00267CA9" w:rsidP="003C2CC9">
            <w:pPr>
              <w:spacing w:line="80" w:lineRule="atLeast"/>
              <w:rPr>
                <w:b/>
                <w:color w:val="000000"/>
              </w:rPr>
            </w:pPr>
            <w:r w:rsidRPr="00091114">
              <w:rPr>
                <w:b/>
                <w:color w:val="000000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67CA9" w:rsidRPr="00091114" w:rsidRDefault="00267CA9" w:rsidP="004E04F5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</w:tr>
    </w:tbl>
    <w:p w:rsidR="00A12A42" w:rsidRPr="00091114" w:rsidRDefault="00A12A42" w:rsidP="00091114">
      <w:pPr>
        <w:spacing w:after="120" w:line="276" w:lineRule="auto"/>
        <w:jc w:val="center"/>
        <w:rPr>
          <w:b/>
        </w:rPr>
      </w:pPr>
    </w:p>
    <w:p w:rsidR="00A12A42" w:rsidRPr="004F6ADE" w:rsidRDefault="00A12A42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5"/>
        <w:gridCol w:w="3560"/>
        <w:gridCol w:w="783"/>
        <w:gridCol w:w="3209"/>
        <w:gridCol w:w="1486"/>
      </w:tblGrid>
      <w:tr w:rsidR="00A12A42" w:rsidRPr="004F6ADE" w:rsidTr="00EF16EE">
        <w:tc>
          <w:tcPr>
            <w:tcW w:w="816" w:type="dxa"/>
          </w:tcPr>
          <w:p w:rsidR="00A12A42" w:rsidRPr="004F6ADE" w:rsidRDefault="00A12A42" w:rsidP="001942A6">
            <w:pPr>
              <w:spacing w:after="120" w:line="276" w:lineRule="auto"/>
              <w:jc w:val="both"/>
            </w:pPr>
            <w:r w:rsidRPr="004F6ADE">
              <w:t>№ п/п</w:t>
            </w:r>
          </w:p>
        </w:tc>
        <w:tc>
          <w:tcPr>
            <w:tcW w:w="3187" w:type="dxa"/>
          </w:tcPr>
          <w:p w:rsidR="00A12A42" w:rsidRPr="004F6ADE" w:rsidRDefault="00A12A42" w:rsidP="001942A6">
            <w:pPr>
              <w:spacing w:after="120" w:line="276" w:lineRule="auto"/>
              <w:jc w:val="both"/>
            </w:pPr>
            <w:r w:rsidRPr="004F6ADE">
              <w:t>Наименование разделов, тем</w:t>
            </w:r>
          </w:p>
        </w:tc>
        <w:tc>
          <w:tcPr>
            <w:tcW w:w="1044" w:type="dxa"/>
          </w:tcPr>
          <w:p w:rsidR="00A12A42" w:rsidRPr="004F6ADE" w:rsidRDefault="00A12A42" w:rsidP="001942A6">
            <w:pPr>
              <w:spacing w:after="120" w:line="276" w:lineRule="auto"/>
              <w:jc w:val="both"/>
            </w:pPr>
            <w:r w:rsidRPr="004F6ADE">
              <w:t>Кол-во часов</w:t>
            </w:r>
          </w:p>
        </w:tc>
        <w:tc>
          <w:tcPr>
            <w:tcW w:w="3033" w:type="dxa"/>
          </w:tcPr>
          <w:p w:rsidR="00A12A42" w:rsidRPr="004F6ADE" w:rsidRDefault="00A12A42" w:rsidP="001942A6">
            <w:pPr>
              <w:spacing w:after="120" w:line="276" w:lineRule="auto"/>
              <w:jc w:val="both"/>
            </w:pPr>
            <w:r w:rsidRPr="004F6ADE">
              <w:t>Основные виды деятельности об</w:t>
            </w:r>
            <w:r>
              <w:t>учающих</w:t>
            </w:r>
            <w:r w:rsidRPr="004F6ADE">
              <w:t>ся</w:t>
            </w:r>
          </w:p>
        </w:tc>
        <w:tc>
          <w:tcPr>
            <w:tcW w:w="1667" w:type="dxa"/>
          </w:tcPr>
          <w:p w:rsidR="00A12A42" w:rsidRPr="004F6ADE" w:rsidRDefault="00A12A42" w:rsidP="001942A6">
            <w:pPr>
              <w:spacing w:after="120" w:line="276" w:lineRule="auto"/>
              <w:jc w:val="both"/>
            </w:pPr>
            <w:r w:rsidRPr="004F6ADE">
              <w:t>Примечание</w:t>
            </w:r>
          </w:p>
        </w:tc>
      </w:tr>
      <w:tr w:rsidR="00B5256F" w:rsidRPr="004F6ADE" w:rsidTr="00B5256F">
        <w:tc>
          <w:tcPr>
            <w:tcW w:w="816" w:type="dxa"/>
          </w:tcPr>
          <w:p w:rsidR="00B5256F" w:rsidRPr="004930D8" w:rsidRDefault="00B5256F" w:rsidP="001942A6">
            <w:pPr>
              <w:spacing w:after="120" w:line="276" w:lineRule="auto"/>
              <w:jc w:val="both"/>
              <w:rPr>
                <w:b/>
              </w:rPr>
            </w:pPr>
            <w:r w:rsidRPr="004930D8">
              <w:rPr>
                <w:b/>
              </w:rPr>
              <w:t>1</w:t>
            </w:r>
          </w:p>
        </w:tc>
        <w:tc>
          <w:tcPr>
            <w:tcW w:w="3187" w:type="dxa"/>
          </w:tcPr>
          <w:p w:rsidR="00B5256F" w:rsidRPr="004F6ADE" w:rsidRDefault="00B5256F" w:rsidP="001942A6">
            <w:pPr>
              <w:spacing w:after="120" w:line="276" w:lineRule="auto"/>
              <w:jc w:val="both"/>
            </w:pPr>
            <w:r w:rsidRPr="00091CE5">
              <w:rPr>
                <w:b/>
              </w:rPr>
              <w:t>Коммуникация</w:t>
            </w:r>
          </w:p>
        </w:tc>
        <w:tc>
          <w:tcPr>
            <w:tcW w:w="1044" w:type="dxa"/>
          </w:tcPr>
          <w:p w:rsidR="00B5256F" w:rsidRPr="001942A6" w:rsidRDefault="00F465CD" w:rsidP="001942A6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33" w:type="dxa"/>
          </w:tcPr>
          <w:p w:rsidR="00B5256F" w:rsidRPr="001942A6" w:rsidRDefault="00B5256F" w:rsidP="001942A6">
            <w:pPr>
              <w:spacing w:after="120" w:line="276" w:lineRule="auto"/>
              <w:jc w:val="both"/>
            </w:pPr>
          </w:p>
        </w:tc>
        <w:tc>
          <w:tcPr>
            <w:tcW w:w="1667" w:type="dxa"/>
          </w:tcPr>
          <w:p w:rsidR="00B5256F" w:rsidRPr="001942A6" w:rsidRDefault="00B5256F" w:rsidP="001942A6">
            <w:pPr>
              <w:spacing w:after="120" w:line="276" w:lineRule="auto"/>
              <w:jc w:val="both"/>
            </w:pPr>
          </w:p>
        </w:tc>
      </w:tr>
      <w:tr w:rsidR="00B5256F" w:rsidRPr="004F6ADE" w:rsidTr="00B5256F">
        <w:tc>
          <w:tcPr>
            <w:tcW w:w="816" w:type="dxa"/>
          </w:tcPr>
          <w:p w:rsidR="00B5256F" w:rsidRPr="003977AE" w:rsidRDefault="00B5256F" w:rsidP="00EF16EE">
            <w:pPr>
              <w:spacing w:after="120" w:line="276" w:lineRule="auto"/>
              <w:jc w:val="both"/>
              <w:rPr>
                <w:b/>
                <w:i/>
              </w:rPr>
            </w:pPr>
            <w:r w:rsidRPr="003977AE">
              <w:rPr>
                <w:b/>
                <w:i/>
              </w:rPr>
              <w:t>1.1</w:t>
            </w:r>
          </w:p>
        </w:tc>
        <w:tc>
          <w:tcPr>
            <w:tcW w:w="3187" w:type="dxa"/>
          </w:tcPr>
          <w:p w:rsidR="00B5256F" w:rsidRPr="003977AE" w:rsidRDefault="00B5256F" w:rsidP="00EF16EE">
            <w:pPr>
              <w:spacing w:after="120" w:line="276" w:lineRule="auto"/>
              <w:rPr>
                <w:b/>
                <w:i/>
              </w:rPr>
            </w:pPr>
            <w:r w:rsidRPr="003977AE">
              <w:rPr>
                <w:b/>
                <w:i/>
              </w:rPr>
              <w:t>Коммуникация с использованием вербальных средств</w:t>
            </w:r>
          </w:p>
        </w:tc>
        <w:tc>
          <w:tcPr>
            <w:tcW w:w="1044" w:type="dxa"/>
          </w:tcPr>
          <w:p w:rsidR="00B5256F" w:rsidRDefault="00F465CD" w:rsidP="00EF16EE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3" w:type="dxa"/>
          </w:tcPr>
          <w:p w:rsidR="00B5256F" w:rsidRPr="001942A6" w:rsidRDefault="00B5256F" w:rsidP="00EF16EE">
            <w:pPr>
              <w:spacing w:after="120" w:line="276" w:lineRule="auto"/>
              <w:jc w:val="both"/>
            </w:pPr>
          </w:p>
        </w:tc>
        <w:tc>
          <w:tcPr>
            <w:tcW w:w="1667" w:type="dxa"/>
          </w:tcPr>
          <w:p w:rsidR="00B5256F" w:rsidRPr="001942A6" w:rsidRDefault="00B5256F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  <w:r w:rsidRPr="004F6ADE">
              <w:t>1.1.</w:t>
            </w:r>
            <w:r>
              <w:t>1</w:t>
            </w:r>
          </w:p>
        </w:tc>
        <w:tc>
          <w:tcPr>
            <w:tcW w:w="3187" w:type="dxa"/>
          </w:tcPr>
          <w:p w:rsidR="00EF16EE" w:rsidRPr="00091CE5" w:rsidRDefault="00EF16EE" w:rsidP="00EF16EE">
            <w:r w:rsidRPr="00FD2765">
              <w:rPr>
                <w:rFonts w:eastAsia="Calibri"/>
              </w:rPr>
              <w:t>Установление контакта с собеседником: установление зрительного контакта с собеседником, учет эмоционального состояния собеседника. Реагирование на собственное имя.</w:t>
            </w:r>
          </w:p>
        </w:tc>
        <w:tc>
          <w:tcPr>
            <w:tcW w:w="1044" w:type="dxa"/>
          </w:tcPr>
          <w:p w:rsidR="00EF16EE" w:rsidRPr="00091CE5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EF16EE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  <w:r w:rsidRPr="004F6ADE">
              <w:t>1.</w:t>
            </w:r>
            <w:r>
              <w:t>1.2</w:t>
            </w:r>
          </w:p>
        </w:tc>
        <w:tc>
          <w:tcPr>
            <w:tcW w:w="3187" w:type="dxa"/>
          </w:tcPr>
          <w:p w:rsidR="00EF16EE" w:rsidRPr="00091CE5" w:rsidRDefault="00EF16EE" w:rsidP="00EF16EE">
            <w:r w:rsidRPr="00091CE5">
              <w:t xml:space="preserve">Приветствие </w:t>
            </w:r>
            <w:r>
              <w:t xml:space="preserve">и прощание с собеседником </w:t>
            </w:r>
            <w:r w:rsidRPr="00091CE5">
              <w:t xml:space="preserve"> (</w:t>
            </w:r>
            <w:r>
              <w:t xml:space="preserve">звуком, </w:t>
            </w:r>
            <w:r w:rsidRPr="00091CE5">
              <w:t>словом, предложением)</w:t>
            </w:r>
          </w:p>
        </w:tc>
        <w:tc>
          <w:tcPr>
            <w:tcW w:w="1044" w:type="dxa"/>
          </w:tcPr>
          <w:p w:rsidR="00EF16EE" w:rsidRPr="00091CE5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EF16EE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  <w:r>
              <w:t>1.1.3</w:t>
            </w:r>
          </w:p>
        </w:tc>
        <w:tc>
          <w:tcPr>
            <w:tcW w:w="3187" w:type="dxa"/>
          </w:tcPr>
          <w:p w:rsidR="00EF16EE" w:rsidRPr="004C52A5" w:rsidRDefault="00EF16EE" w:rsidP="00EF16EE">
            <w:r>
              <w:t>Привлечение внимания обучающегося</w:t>
            </w:r>
            <w:r w:rsidRPr="004C52A5">
              <w:t xml:space="preserve"> к себе</w:t>
            </w:r>
            <w:r w:rsidRPr="00FD2765">
              <w:rPr>
                <w:rFonts w:eastAsia="Calibri"/>
              </w:rPr>
              <w:t>звуком (словом, предложением).</w:t>
            </w:r>
          </w:p>
        </w:tc>
        <w:tc>
          <w:tcPr>
            <w:tcW w:w="1044" w:type="dxa"/>
          </w:tcPr>
          <w:p w:rsidR="00EF16EE" w:rsidRPr="00091CE5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4C52A5" w:rsidRDefault="007C3BC0" w:rsidP="001C60CA">
            <w:r>
              <w:t xml:space="preserve">Привлечение внимания </w:t>
            </w:r>
            <w:r w:rsidR="00EF16EE">
              <w:t>обучающегося</w:t>
            </w:r>
            <w:r w:rsidR="00031410">
              <w:t xml:space="preserve">к себе </w:t>
            </w:r>
            <w:r w:rsidR="001C60CA">
              <w:t xml:space="preserve">речью </w:t>
            </w:r>
            <w:r>
              <w:t>(</w:t>
            </w:r>
            <w:r>
              <w:rPr>
                <w:rFonts w:eastAsia="Calibri"/>
              </w:rPr>
              <w:t>звуком словом, предложением)</w:t>
            </w:r>
            <w:r w:rsidR="001C60CA">
              <w:t xml:space="preserve">. 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  <w:r>
              <w:t>1.1.4</w:t>
            </w:r>
          </w:p>
        </w:tc>
        <w:tc>
          <w:tcPr>
            <w:tcW w:w="3187" w:type="dxa"/>
          </w:tcPr>
          <w:p w:rsidR="00EF16EE" w:rsidRPr="00091CE5" w:rsidRDefault="00EF16EE" w:rsidP="00EF16EE">
            <w:r w:rsidRPr="00FD2765">
              <w:rPr>
                <w:rFonts w:eastAsia="Calibri"/>
              </w:rPr>
              <w:t>Выражение своих желаний звуком (словом, предложением). Обращение с просьбой о помощи, выражая её звуком (словом, предложением). Выражение согласия (несогласия) звуком (словом, предложением). Выражение благодарности звуком (словом, предложением).</w:t>
            </w:r>
          </w:p>
        </w:tc>
        <w:tc>
          <w:tcPr>
            <w:tcW w:w="1044" w:type="dxa"/>
          </w:tcPr>
          <w:p w:rsidR="00EF16EE" w:rsidRPr="00091CE5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EF16EE" w:rsidP="00C0041F">
            <w:r w:rsidRPr="00091CE5">
              <w:t>Произнесение звуков, слов</w:t>
            </w:r>
            <w:r w:rsidR="001C60CA">
              <w:t>, предложений.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1.1.5</w:t>
            </w:r>
          </w:p>
        </w:tc>
        <w:tc>
          <w:tcPr>
            <w:tcW w:w="3187" w:type="dxa"/>
          </w:tcPr>
          <w:p w:rsidR="00EF16EE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2765">
              <w:rPr>
                <w:rFonts w:eastAsia="Calibri"/>
              </w:rPr>
              <w:t xml:space="preserve">Ответы на вопросы словом (предложением). Задавание вопросов предложением. 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7C3BC0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lastRenderedPageBreak/>
              <w:t>1.1.6</w:t>
            </w:r>
          </w:p>
        </w:tc>
        <w:tc>
          <w:tcPr>
            <w:tcW w:w="3187" w:type="dxa"/>
          </w:tcPr>
          <w:p w:rsidR="00EF16EE" w:rsidRPr="00FD276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D2765">
              <w:rPr>
                <w:rFonts w:eastAsia="Calibri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7C3BC0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</w:t>
            </w:r>
          </w:p>
        </w:tc>
        <w:tc>
          <w:tcPr>
            <w:tcW w:w="3187" w:type="dxa"/>
          </w:tcPr>
          <w:p w:rsidR="00EF16EE" w:rsidRPr="00F1657E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</w:rPr>
            </w:pPr>
            <w:r w:rsidRPr="00F1657E">
              <w:rPr>
                <w:b/>
                <w:i/>
              </w:rPr>
              <w:t>Коммуникация с использованием невербальных средств</w:t>
            </w:r>
          </w:p>
        </w:tc>
        <w:tc>
          <w:tcPr>
            <w:tcW w:w="1044" w:type="dxa"/>
          </w:tcPr>
          <w:p w:rsidR="00EF16EE" w:rsidRPr="001062EC" w:rsidRDefault="00F465CD" w:rsidP="00EF16E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33" w:type="dxa"/>
          </w:tcPr>
          <w:p w:rsidR="00EF16EE" w:rsidRPr="00091CE5" w:rsidRDefault="00EF16EE" w:rsidP="00EF16EE"/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1.2.1</w:t>
            </w:r>
          </w:p>
        </w:tc>
        <w:tc>
          <w:tcPr>
            <w:tcW w:w="3187" w:type="dxa"/>
          </w:tcPr>
          <w:p w:rsidR="00EF16EE" w:rsidRPr="00FD276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>Указание взглядом на объект при выражении своих желаний, ответе навопрос.</w:t>
            </w:r>
            <w:r w:rsidR="00C9631B" w:rsidRPr="00F1657E">
              <w:rPr>
                <w:rFonts w:eastAsia="Calibri"/>
              </w:rPr>
              <w:t>Указание взглядом на объект при выражении своих желаний, ответе на вопрос.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E97638" w:rsidP="00EF16EE">
            <w:r>
              <w:t xml:space="preserve">Показ взглядом, мимикой, жестом </w:t>
            </w:r>
            <w:r w:rsidRPr="00091CE5">
              <w:t>на предмет</w:t>
            </w:r>
            <w:r>
              <w:t xml:space="preserve"> и др.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1.2.2</w:t>
            </w:r>
          </w:p>
        </w:tc>
        <w:tc>
          <w:tcPr>
            <w:tcW w:w="3187" w:type="dxa"/>
          </w:tcPr>
          <w:p w:rsidR="00EF16EE" w:rsidRPr="00F1657E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1657E">
              <w:rPr>
                <w:rFonts w:eastAsia="Calibri"/>
              </w:rPr>
              <w:t>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</w:t>
            </w:r>
          </w:p>
          <w:p w:rsidR="00EF16EE" w:rsidRPr="00FD276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1657E">
              <w:rPr>
                <w:rFonts w:eastAsia="Calibri"/>
              </w:rPr>
              <w:t>помощью, ответы на вопросы с использованием жеста.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E97638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1.2.3</w:t>
            </w:r>
          </w:p>
        </w:tc>
        <w:tc>
          <w:tcPr>
            <w:tcW w:w="3187" w:type="dxa"/>
          </w:tcPr>
          <w:p w:rsidR="00EF16EE" w:rsidRPr="00FD276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>Привлечение вниманиязвучащим предметом; выражение удовольствия (неудовольствия),благодарности звучащим предметом; обращение за помощью, ответы навопросы, предполагающие согласие (несогласие) с использованием звучащегопредмета. Выражение своих желаний, благодарности, обращение за помощью,приветствие (прощание), ответы на вопросы с предъявлением предметногосимвола.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97638" w:rsidRDefault="00E97638" w:rsidP="00EF16EE">
            <w:r w:rsidRPr="001C60CA">
              <w:t>Привлечение внимания обучающегося звучащими предметами, жестами, изображениями, речью и др.</w:t>
            </w:r>
          </w:p>
          <w:p w:rsidR="00EF16EE" w:rsidRPr="00091CE5" w:rsidRDefault="00EF16EE" w:rsidP="00EF16EE"/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lastRenderedPageBreak/>
              <w:t>1.2.4</w:t>
            </w:r>
          </w:p>
        </w:tc>
        <w:tc>
          <w:tcPr>
            <w:tcW w:w="3187" w:type="dxa"/>
          </w:tcPr>
          <w:p w:rsidR="00EF16EE" w:rsidRPr="001A57D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</w:t>
            </w:r>
          </w:p>
          <w:p w:rsidR="00EF16EE" w:rsidRPr="00FF4B26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57D5">
              <w:rPr>
                <w:rFonts w:eastAsia="Calibri"/>
              </w:rPr>
              <w:t>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335F37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1.2.5</w:t>
            </w:r>
          </w:p>
        </w:tc>
        <w:tc>
          <w:tcPr>
            <w:tcW w:w="3187" w:type="dxa"/>
          </w:tcPr>
          <w:p w:rsidR="00EF16EE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</w:t>
            </w:r>
          </w:p>
          <w:p w:rsidR="00EF16EE" w:rsidRPr="001A57D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воспроизводящего устройства.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335F37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1.2.6</w:t>
            </w:r>
          </w:p>
        </w:tc>
        <w:tc>
          <w:tcPr>
            <w:tcW w:w="3187" w:type="dxa"/>
          </w:tcPr>
          <w:p w:rsidR="00EF16EE" w:rsidRPr="001A57D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Привлечение внимания, выражение согласия (несогласия), благодарности, своих желаний, обращение за помощью, ответы на вопросы, задавание вопросов, приветствие (прощание) с использованием кнопки (клавиши), нажатие которой запускает воспроизводящее речьустройство.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335F37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lastRenderedPageBreak/>
              <w:t>1.2.7</w:t>
            </w:r>
          </w:p>
        </w:tc>
        <w:tc>
          <w:tcPr>
            <w:tcW w:w="3187" w:type="dxa"/>
          </w:tcPr>
          <w:p w:rsidR="00EF16EE" w:rsidRPr="001A57D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>Выражение согласия (несогласия), благодарности, своихжеланий, приветствие (прощание), обращение за помощью, ответы на вопросы,задавание вопросов, рассказ о себе, прошедших событиях с использованиемпошагового коммуникатора. Выражение своих желаний, согласия (несогласия),благодарности, приветствие (прощание), обращение за помощью, ответы навопросы, задавание вопросов, рассказывание с использованиемкоммуникатора.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335F37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EF16EE" w:rsidRPr="004F6ADE" w:rsidTr="00EF16EE">
        <w:tc>
          <w:tcPr>
            <w:tcW w:w="816" w:type="dxa"/>
          </w:tcPr>
          <w:p w:rsidR="00EF16EE" w:rsidRDefault="00EF16EE" w:rsidP="00EF16EE">
            <w:pPr>
              <w:spacing w:after="120" w:line="276" w:lineRule="auto"/>
              <w:jc w:val="both"/>
            </w:pPr>
            <w:r>
              <w:t>1.2.8</w:t>
            </w:r>
          </w:p>
        </w:tc>
        <w:tc>
          <w:tcPr>
            <w:tcW w:w="3187" w:type="dxa"/>
          </w:tcPr>
          <w:p w:rsidR="00EF16EE" w:rsidRPr="001A57D5" w:rsidRDefault="00EF16EE" w:rsidP="00EF16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своих желаний, согласия (несогласия), благодарности, приветствие (прощание), обращение за помощью, ответы на</w:t>
            </w:r>
          </w:p>
          <w:p w:rsidR="00EF16EE" w:rsidRPr="00FF4B26" w:rsidRDefault="00EF16EE" w:rsidP="00C963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57D5">
              <w:rPr>
                <w:rFonts w:eastAsia="Calibri"/>
              </w:rPr>
              <w:t>вопросы, задавание вопросов, рассказывание с использованием компьютера (планшетного компьютера).</w:t>
            </w:r>
          </w:p>
        </w:tc>
        <w:tc>
          <w:tcPr>
            <w:tcW w:w="1044" w:type="dxa"/>
          </w:tcPr>
          <w:p w:rsidR="00EF16EE" w:rsidRDefault="00F465CD" w:rsidP="00EF16EE">
            <w:r>
              <w:t>1</w:t>
            </w:r>
          </w:p>
        </w:tc>
        <w:tc>
          <w:tcPr>
            <w:tcW w:w="3033" w:type="dxa"/>
          </w:tcPr>
          <w:p w:rsidR="00EF16EE" w:rsidRPr="00091CE5" w:rsidRDefault="00335F37" w:rsidP="00EF16EE">
            <w:r w:rsidRPr="00091CE5">
              <w:t>Практические действия</w:t>
            </w:r>
          </w:p>
        </w:tc>
        <w:tc>
          <w:tcPr>
            <w:tcW w:w="1667" w:type="dxa"/>
          </w:tcPr>
          <w:p w:rsidR="00EF16EE" w:rsidRPr="004F6ADE" w:rsidRDefault="00EF16EE" w:rsidP="00EF16EE">
            <w:pPr>
              <w:spacing w:after="120" w:line="276" w:lineRule="auto"/>
              <w:jc w:val="both"/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4930D8" w:rsidRDefault="00DB2EA6" w:rsidP="00EF16EE">
            <w:pPr>
              <w:spacing w:after="120" w:line="276" w:lineRule="auto"/>
              <w:jc w:val="both"/>
              <w:rPr>
                <w:b/>
              </w:rPr>
            </w:pPr>
            <w:r w:rsidRPr="004930D8">
              <w:rPr>
                <w:b/>
              </w:rPr>
              <w:t>2</w:t>
            </w:r>
          </w:p>
        </w:tc>
        <w:tc>
          <w:tcPr>
            <w:tcW w:w="3187" w:type="dxa"/>
          </w:tcPr>
          <w:p w:rsidR="00DB2EA6" w:rsidRPr="00091CE5" w:rsidRDefault="00DB2EA6" w:rsidP="00C9631B">
            <w:pPr>
              <w:rPr>
                <w:b/>
              </w:rPr>
            </w:pPr>
            <w:r w:rsidRPr="00D3114B">
              <w:rPr>
                <w:b/>
              </w:rPr>
              <w:t>Развитие речи средствами вербальной и альтернативной коммуникации</w:t>
            </w:r>
          </w:p>
        </w:tc>
        <w:tc>
          <w:tcPr>
            <w:tcW w:w="1044" w:type="dxa"/>
          </w:tcPr>
          <w:p w:rsidR="00DB2EA6" w:rsidRPr="00091CE5" w:rsidRDefault="009514A3" w:rsidP="009514A3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033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  <w:tc>
          <w:tcPr>
            <w:tcW w:w="1667" w:type="dxa"/>
          </w:tcPr>
          <w:p w:rsidR="00DB2EA6" w:rsidRPr="004F6ADE" w:rsidRDefault="00DB2EA6" w:rsidP="00EF16EE">
            <w:pPr>
              <w:spacing w:after="120" w:line="276" w:lineRule="auto"/>
              <w:jc w:val="both"/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FE2902" w:rsidRDefault="00DB2EA6" w:rsidP="00EF16E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2.1</w:t>
            </w:r>
          </w:p>
        </w:tc>
        <w:tc>
          <w:tcPr>
            <w:tcW w:w="3187" w:type="dxa"/>
          </w:tcPr>
          <w:p w:rsidR="00DB2EA6" w:rsidRPr="00FE2902" w:rsidRDefault="00DB2EA6" w:rsidP="00EF16E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Импрессивная речь</w:t>
            </w:r>
          </w:p>
          <w:p w:rsidR="00DB2EA6" w:rsidRPr="00FE2902" w:rsidRDefault="00DB2EA6" w:rsidP="00EF16EE">
            <w:pPr>
              <w:rPr>
                <w:b/>
                <w:i/>
              </w:rPr>
            </w:pPr>
          </w:p>
        </w:tc>
        <w:tc>
          <w:tcPr>
            <w:tcW w:w="1044" w:type="dxa"/>
          </w:tcPr>
          <w:p w:rsidR="00DB2EA6" w:rsidRPr="000731B5" w:rsidRDefault="00DB2EA6" w:rsidP="009514A3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3033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  <w:tc>
          <w:tcPr>
            <w:tcW w:w="1667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</w:t>
            </w:r>
            <w:r w:rsidRPr="00091CE5">
              <w:t>.1</w:t>
            </w:r>
            <w:r>
              <w:t>.1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C02C9C">
              <w:t xml:space="preserve">Понимание слов, обозначающих названия членов семьи (мама, папа, </w:t>
            </w:r>
            <w:r>
              <w:t xml:space="preserve">бабушка, дедушка, брат, сестра и др.). </w:t>
            </w:r>
            <w:r w:rsidRPr="00091CE5">
              <w:t>Узнавание (различение) имен членов семьи, учащихся класса, педагогов</w:t>
            </w:r>
            <w:r>
              <w:t>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Практические действия</w:t>
            </w:r>
            <w:r>
              <w:t>.</w:t>
            </w:r>
            <w:r w:rsidRPr="00091CE5">
              <w:t xml:space="preserve"> Звучащее слово</w:t>
            </w:r>
            <w:r>
              <w:t xml:space="preserve">, </w:t>
            </w:r>
            <w:r w:rsidRPr="00091CE5">
              <w:t>Работа с предметными картинками</w:t>
            </w:r>
            <w:r>
              <w:t xml:space="preserve">,  </w:t>
            </w:r>
            <w:r w:rsidRPr="00091CE5">
              <w:t>карточками – словами</w:t>
            </w:r>
            <w:r>
              <w:t>, применение ИКТ</w:t>
            </w:r>
          </w:p>
        </w:tc>
        <w:tc>
          <w:tcPr>
            <w:tcW w:w="1667" w:type="dxa"/>
          </w:tcPr>
          <w:p w:rsidR="00DB2EA6" w:rsidRPr="00CB4D75" w:rsidRDefault="00DB2EA6" w:rsidP="00EF16EE">
            <w:pPr>
              <w:rPr>
                <w:sz w:val="20"/>
                <w:szCs w:val="20"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</w:t>
            </w:r>
            <w:r w:rsidRPr="00091CE5">
              <w:t>.</w:t>
            </w:r>
            <w:r>
              <w:t>1.2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D232DE">
              <w:t>Понимание слов, обозн</w:t>
            </w:r>
            <w:r>
              <w:t xml:space="preserve">ачающих разнообразные объекты и </w:t>
            </w:r>
            <w:r w:rsidRPr="00D232DE">
              <w:t xml:space="preserve">явления. </w:t>
            </w:r>
            <w:r>
              <w:t xml:space="preserve">Понимание обобщающих понятий. </w:t>
            </w:r>
            <w:r w:rsidRPr="00D232DE">
              <w:t>Понимание слов, обозначающих функциональное назначение объе</w:t>
            </w:r>
            <w:r>
              <w:t>ктов и субъектов, действия. Природа и рукотворный мир (</w:t>
            </w:r>
            <w:r w:rsidRPr="00091CE5">
              <w:t>посуда, мебель, игрушки, одежда, обувь, животные, овощи, фрукты, бытовые приборы, школьные принадлежн</w:t>
            </w:r>
            <w:r>
              <w:t>ости, продукты, транспорт, облака, ветер, дождь, гроза, радуга и</w:t>
            </w:r>
            <w:r w:rsidRPr="00091CE5">
              <w:t xml:space="preserve">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Default="00DB2EA6" w:rsidP="00EF16EE">
            <w:r w:rsidRPr="00091CE5">
              <w:t>Практические действия</w:t>
            </w:r>
            <w:r>
              <w:t>.</w:t>
            </w:r>
          </w:p>
          <w:p w:rsidR="00DB2EA6" w:rsidRPr="00091CE5" w:rsidRDefault="00DB2EA6" w:rsidP="00EF16EE">
            <w:r w:rsidRPr="00091CE5">
              <w:t>Работа с предметными картинками</w:t>
            </w:r>
            <w:r>
              <w:t>, развивающими карточками, применение ИКТ</w:t>
            </w:r>
          </w:p>
        </w:tc>
        <w:tc>
          <w:tcPr>
            <w:tcW w:w="1667" w:type="dxa"/>
          </w:tcPr>
          <w:p w:rsidR="00DB2EA6" w:rsidRPr="008922E6" w:rsidRDefault="00DB2EA6" w:rsidP="00EF16EE">
            <w:pPr>
              <w:rPr>
                <w:sz w:val="20"/>
                <w:szCs w:val="20"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Default="00DB2EA6" w:rsidP="00EF16EE">
            <w:r>
              <w:lastRenderedPageBreak/>
              <w:t>2.1</w:t>
            </w:r>
            <w:r w:rsidRPr="00091CE5">
              <w:t>.</w:t>
            </w:r>
            <w:r>
              <w:t>3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 xml:space="preserve">Понимание слов, обозначающих </w:t>
            </w:r>
            <w:r>
              <w:t xml:space="preserve">признак </w:t>
            </w:r>
            <w:r w:rsidRPr="00091CE5">
              <w:t>предмета</w:t>
            </w:r>
            <w:r>
              <w:t xml:space="preserve"> (цвет, величина, форма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Default="00DB2EA6" w:rsidP="00EF16EE">
            <w:r w:rsidRPr="00641026">
              <w:t>Практические действия.</w:t>
            </w:r>
            <w:r>
              <w:t xml:space="preserve"> Набор предметов разной формы, величины, формы.</w:t>
            </w:r>
          </w:p>
          <w:p w:rsidR="00DB2EA6" w:rsidRPr="00091CE5" w:rsidRDefault="00DB2EA6" w:rsidP="00EF16EE">
            <w:r>
              <w:t xml:space="preserve"> Г</w:t>
            </w:r>
            <w:r w:rsidRPr="0093727E">
              <w:t>рафические карточки предметов</w:t>
            </w:r>
          </w:p>
        </w:tc>
        <w:tc>
          <w:tcPr>
            <w:tcW w:w="1667" w:type="dxa"/>
          </w:tcPr>
          <w:p w:rsidR="00DB2EA6" w:rsidRPr="004C3BFE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2.1.4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Понимание слов, обозначающих действия предмета (пить, есть, сидеть, стоять, бегать, спать, рисовать, играть,гулять и др</w:t>
            </w:r>
            <w:r>
              <w:t>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Работа с карточками</w:t>
            </w:r>
            <w:r>
              <w:t>. П</w:t>
            </w:r>
            <w:r w:rsidRPr="00377942">
              <w:t>рименение ИКТ</w:t>
            </w:r>
          </w:p>
        </w:tc>
        <w:tc>
          <w:tcPr>
            <w:tcW w:w="1667" w:type="dxa"/>
          </w:tcPr>
          <w:p w:rsidR="00DB2EA6" w:rsidRPr="000D33D0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2.1.5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Понимание слов, обозначающих признак  действия (громко, тихо, быстро, медленно, хорошо, плохо, весело,грустно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Работа с карточками</w:t>
            </w:r>
            <w:r>
              <w:t>. П</w:t>
            </w:r>
            <w:r w:rsidRPr="00377942">
              <w:t>рименение ИКТ</w:t>
            </w:r>
          </w:p>
        </w:tc>
        <w:tc>
          <w:tcPr>
            <w:tcW w:w="1667" w:type="dxa"/>
          </w:tcPr>
          <w:p w:rsidR="00DB2EA6" w:rsidRPr="002F0ECD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2.1.6</w:t>
            </w:r>
          </w:p>
        </w:tc>
        <w:tc>
          <w:tcPr>
            <w:tcW w:w="3187" w:type="dxa"/>
          </w:tcPr>
          <w:p w:rsidR="00DB2EA6" w:rsidRPr="00091CE5" w:rsidRDefault="00DB2EA6" w:rsidP="00EF16EE">
            <w:r>
              <w:t>П</w:t>
            </w:r>
            <w:r w:rsidRPr="009C1F27">
              <w:t>онимать слова, указывающие на субъект/объект, его принадле</w:t>
            </w:r>
            <w:r>
              <w:t>жность (я, он, мой, твой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Практические действия</w:t>
            </w:r>
            <w:r>
              <w:t xml:space="preserve">.  Работа с предметом, принадлежащим обучающемуся (например, шарф). Развивающие </w:t>
            </w:r>
            <w:r w:rsidRPr="009C1F27">
              <w:t>карточк</w:t>
            </w:r>
            <w:r>
              <w:t>и</w:t>
            </w:r>
          </w:p>
        </w:tc>
        <w:tc>
          <w:tcPr>
            <w:tcW w:w="1667" w:type="dxa"/>
          </w:tcPr>
          <w:p w:rsidR="00DB2EA6" w:rsidRPr="008E7A84" w:rsidRDefault="00DB2EA6" w:rsidP="00EF16EE">
            <w:pPr>
              <w:rPr>
                <w:sz w:val="20"/>
                <w:szCs w:val="20"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2.1.7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9C1F27">
              <w:t>Понимание слов, обозначающих количественное выражение.</w:t>
            </w:r>
            <w:r w:rsidRPr="00091CE5">
              <w:t>Понимание слов, обозначающих число, количество предметов (пять, второй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Практические действия</w:t>
            </w:r>
            <w:r>
              <w:t>. Серии сюжетных картинок. Наборы кубиков, цифр и др.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2.1.8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Понимание слов, обозначающих  взаимосвязь слов в предложении (в, на, под, из, из-за  и др.)</w:t>
            </w:r>
            <w:r>
              <w:t xml:space="preserve">. </w:t>
            </w:r>
            <w:r w:rsidRPr="00564151">
              <w:t>Понимание слов, обозначающих пространственное расположение: «на», «над», «внизу - вверху», «рядом», «справа – слева» и др.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Понимание обращенной речи</w:t>
            </w:r>
            <w:r>
              <w:t xml:space="preserve">. </w:t>
            </w:r>
            <w:r w:rsidRPr="007530D5">
              <w:t xml:space="preserve">Практические действия. </w:t>
            </w:r>
            <w:r>
              <w:t>Набор разных предметов.</w:t>
            </w:r>
            <w:r w:rsidRPr="007530D5">
              <w:t xml:space="preserve"> Применение ИКТ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2.1.9</w:t>
            </w:r>
          </w:p>
        </w:tc>
        <w:tc>
          <w:tcPr>
            <w:tcW w:w="3187" w:type="dxa"/>
          </w:tcPr>
          <w:p w:rsidR="00DB2EA6" w:rsidRPr="005913CA" w:rsidRDefault="00DB2EA6" w:rsidP="00EF16EE">
            <w:r w:rsidRPr="005913CA">
              <w:t>Понимание содержания словосочетаний, простых и сложных предложений.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Понимание обращенной речи</w:t>
            </w:r>
            <w:r>
              <w:t>. Сюжетные картинки</w:t>
            </w:r>
            <w:r w:rsidRPr="00FE2902">
              <w:t>,</w:t>
            </w:r>
            <w:r>
              <w:t xml:space="preserve"> 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pPr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3187" w:type="dxa"/>
          </w:tcPr>
          <w:p w:rsidR="00DB2EA6" w:rsidRPr="00FE2902" w:rsidRDefault="00DB2EA6" w:rsidP="00EF16E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Экспрессивная речь</w:t>
            </w:r>
            <w:r w:rsidRPr="00FE2902">
              <w:rPr>
                <w:b/>
                <w:i/>
              </w:rPr>
              <w:tab/>
            </w:r>
          </w:p>
        </w:tc>
        <w:tc>
          <w:tcPr>
            <w:tcW w:w="1044" w:type="dxa"/>
          </w:tcPr>
          <w:p w:rsidR="00DB2EA6" w:rsidRPr="00557ABC" w:rsidRDefault="009514A3" w:rsidP="009514A3">
            <w:pPr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3033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  <w:tc>
          <w:tcPr>
            <w:tcW w:w="1667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2.2.1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Называние (употребление) отдельных звуков, звукоподражаний, звуковых комплексов</w:t>
            </w:r>
            <w:r>
              <w:t>. Называние (употребление) простых по звуковому составу слов</w:t>
            </w:r>
            <w:r w:rsidRPr="00BF0CE9">
              <w:t xml:space="preserve"> (мама, папа, дядя и др.)</w:t>
            </w:r>
            <w:r>
              <w:t xml:space="preserve">. </w:t>
            </w:r>
            <w:r w:rsidRPr="00091CE5">
              <w:t>Называние собственного имени</w:t>
            </w:r>
            <w:r>
              <w:t xml:space="preserve">, в том числе </w:t>
            </w:r>
            <w:r w:rsidRPr="00834FD1">
              <w:t>посредством напечатанного слова (электронного устройства)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Предметные картинки. </w:t>
            </w:r>
            <w:r w:rsidRPr="00834FD1">
              <w:t>Карточки с именами</w:t>
            </w:r>
            <w:r w:rsidRPr="00952591">
              <w:t>, фотографи</w:t>
            </w:r>
            <w:r>
              <w:t>и и др.</w:t>
            </w:r>
            <w:r w:rsidRPr="00952591">
              <w:t xml:space="preserve"> Применение ИКТ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lastRenderedPageBreak/>
              <w:t>2.2.2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Называние имен членов семьи (учащихся класса, педагогов класса)</w:t>
            </w:r>
            <w:r>
              <w:t>, в том числе</w:t>
            </w:r>
            <w:r w:rsidRPr="00834FD1">
              <w:t xml:space="preserve"> посредством напечатанного слова (электронного устройства)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834FD1">
              <w:t>Карточки с именами</w:t>
            </w:r>
            <w:r>
              <w:t xml:space="preserve">, </w:t>
            </w:r>
            <w:r w:rsidRPr="00952591">
              <w:t>фотографии</w:t>
            </w:r>
            <w:r>
              <w:t>, п</w:t>
            </w:r>
            <w:r w:rsidRPr="00834FD1">
              <w:t xml:space="preserve">рименение ИКТ </w:t>
            </w:r>
            <w:r>
              <w:t xml:space="preserve">и др. 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2.2.3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Название (употребление) слов,</w:t>
            </w:r>
            <w:r w:rsidRPr="00564151">
              <w:t>обозначающих разнообразные объекты и явления.</w:t>
            </w:r>
            <w:r w:rsidRPr="00091CE5">
              <w:t>Называние (употребление) обобщающих понятий</w:t>
            </w:r>
            <w:r>
              <w:t>.</w:t>
            </w:r>
            <w:r w:rsidRPr="00564151">
              <w:t xml:space="preserve"> Понимание слов, обозначающих функциональное назначение объектов и субъектов, действия. Природа и рукотворный мир (посуда, мебель, игрушки, одежда, обувь, животные, овощи, фрукты, бытовые приборы, школьные принадлежности, продукты, транспорт, облака, ветер, дождь, гроза, радуга и др.)</w:t>
            </w:r>
          </w:p>
        </w:tc>
        <w:tc>
          <w:tcPr>
            <w:tcW w:w="1044" w:type="dxa"/>
          </w:tcPr>
          <w:p w:rsidR="00DB2EA6" w:rsidRPr="00091CE5" w:rsidRDefault="009514A3" w:rsidP="009514A3">
            <w:r>
              <w:t>5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834FD1">
              <w:t>Графические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2.2.4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402DBA">
              <w:t xml:space="preserve">Называние (употребление) </w:t>
            </w:r>
            <w:r w:rsidRPr="00796BD1">
              <w:t xml:space="preserve"> слов, обозначающих свойства (признаки) объектов и субъектов</w:t>
            </w:r>
            <w:r w:rsidRPr="00402DBA">
              <w:t>(цвет,величина, форма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796BD1">
              <w:t>Произношение. Использование карточек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2.2.5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Называние (употребление) слов, обозначающих действия предмета (пить, есть, сидеть, стоять, бегать, спать, рисовать, играть,гулять и др</w:t>
            </w:r>
            <w:r>
              <w:t>.</w:t>
            </w:r>
            <w:r w:rsidRPr="00091CE5">
              <w:t>).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402DBA">
              <w:t>Использование карточек</w:t>
            </w:r>
            <w:r>
              <w:t>.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2.2.6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Называние (употребление) слов, обозначающих приз</w:t>
            </w:r>
            <w:r>
              <w:t>нак действия</w:t>
            </w:r>
            <w:r w:rsidRPr="00091CE5">
              <w:t xml:space="preserve"> (громко, тихо, быстро, медленно, хорошо, плохо, весело,грустно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08142A">
              <w:t>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2.2.7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C100A3">
              <w:t>Называние (употребление) слов</w:t>
            </w:r>
            <w:r>
              <w:t>, указывающих</w:t>
            </w:r>
            <w:r w:rsidRPr="00C100A3">
              <w:t xml:space="preserve"> на субъект/объект, его принадлежность (я, он, мой, твой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08142A">
              <w:t>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2.2.8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Называние (употребление) слов, обозначающих число, количество предметов (пять, второй и др.)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Произношение</w:t>
            </w:r>
            <w:r>
              <w:t xml:space="preserve">. </w:t>
            </w:r>
            <w:r w:rsidRPr="0008142A">
              <w:t>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Default="00DB2EA6" w:rsidP="00EF16EE">
            <w:r>
              <w:lastRenderedPageBreak/>
              <w:t>2.2.9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C100A3">
              <w:t>Называние (употребление) слов, обозначающих  взаимосвязь слов в предложении (в, на, под, из, из-за  и др.). Понимание слов, обозначающих пространственное расположение: «на», «над», «внизу - вверху», «рядом», «справа – слева» и др.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834FD1">
              <w:t>Произношение.</w:t>
            </w:r>
            <w:r w:rsidRPr="0008142A">
              <w:t>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Default="00DB2EA6" w:rsidP="00EF16EE">
            <w:r>
              <w:t>2.2.10</w:t>
            </w:r>
          </w:p>
        </w:tc>
        <w:tc>
          <w:tcPr>
            <w:tcW w:w="3187" w:type="dxa"/>
          </w:tcPr>
          <w:p w:rsidR="00DB2EA6" w:rsidRPr="00C100A3" w:rsidRDefault="00DB2EA6" w:rsidP="00EF16EE">
            <w:r w:rsidRPr="00C100A3">
              <w:t>Употребление словосочетаний, простых</w:t>
            </w:r>
            <w:r>
              <w:t xml:space="preserve"> и сложных предложений и др.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1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834FD1">
              <w:t>Произношение.</w:t>
            </w:r>
            <w:r w:rsidRPr="0008142A">
              <w:t>Развивающие карточки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Default="009514A3" w:rsidP="00EF16EE">
            <w:r>
              <w:t>2.2.11</w:t>
            </w:r>
          </w:p>
        </w:tc>
        <w:tc>
          <w:tcPr>
            <w:tcW w:w="3187" w:type="dxa"/>
          </w:tcPr>
          <w:p w:rsidR="00DB2EA6" w:rsidRPr="006C6D1F" w:rsidRDefault="00DB2EA6" w:rsidP="00EF16EE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6C6D1F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Составление рассказа о себе</w:t>
            </w:r>
          </w:p>
          <w:p w:rsidR="00DB2EA6" w:rsidRPr="006C6D1F" w:rsidRDefault="00DB2EA6" w:rsidP="00EF16EE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</w:tcPr>
          <w:p w:rsidR="00DB2EA6" w:rsidRDefault="00DB2EA6" w:rsidP="009514A3">
            <w:r>
              <w:t>2</w:t>
            </w:r>
          </w:p>
        </w:tc>
        <w:tc>
          <w:tcPr>
            <w:tcW w:w="3033" w:type="dxa"/>
          </w:tcPr>
          <w:p w:rsidR="00DB2EA6" w:rsidRPr="00B016B8" w:rsidRDefault="00DB2EA6" w:rsidP="00EF16EE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 w:rsidRPr="00B016B8">
              <w:rPr>
                <w:color w:val="000000"/>
                <w:shd w:val="clear" w:color="auto" w:fill="FFFFFF"/>
              </w:rPr>
              <w:t>Индивидуальная работа</w:t>
            </w:r>
            <w:r>
              <w:rPr>
                <w:color w:val="000000"/>
                <w:shd w:val="clear" w:color="auto" w:fill="FFFFFF"/>
              </w:rPr>
              <w:t>.</w:t>
            </w:r>
            <w:r w:rsidRPr="00B016B8">
              <w:rPr>
                <w:color w:val="000000"/>
                <w:shd w:val="clear" w:color="auto" w:fill="FFFFFF"/>
              </w:rPr>
              <w:t xml:space="preserve"> С</w:t>
            </w:r>
            <w:r>
              <w:rPr>
                <w:color w:val="000000"/>
                <w:shd w:val="clear" w:color="auto" w:fill="FFFFFF"/>
              </w:rPr>
              <w:t>оставлять рассказ о себе обучающийся</w:t>
            </w:r>
            <w:r w:rsidRPr="00B016B8">
              <w:rPr>
                <w:color w:val="000000"/>
                <w:shd w:val="clear" w:color="auto" w:fill="FFFFFF"/>
              </w:rPr>
              <w:t xml:space="preserve"> учится с опорой на план, представленный в виде картинок (пиктограмм). Работа над составлением рассказа начинается с диалогической речи (вопросы и</w:t>
            </w:r>
            <w:r>
              <w:rPr>
                <w:color w:val="000000"/>
                <w:shd w:val="clear" w:color="auto" w:fill="FFFFFF"/>
              </w:rPr>
              <w:t xml:space="preserve"> ответы). Учитель задает </w:t>
            </w:r>
            <w:r w:rsidRPr="00B016B8">
              <w:rPr>
                <w:color w:val="000000"/>
                <w:shd w:val="clear" w:color="auto" w:fill="FFFFFF"/>
              </w:rPr>
              <w:t>вопрос и сразу дает образец ответа, например: «Как тебя зовут?» «Меня зовут ….». Затем учитель предъявляет соответствующую картинку и сно</w:t>
            </w:r>
            <w:r>
              <w:rPr>
                <w:color w:val="000000"/>
                <w:shd w:val="clear" w:color="auto" w:fill="FFFFFF"/>
              </w:rPr>
              <w:t>ва задает тот же вопрос. Обучающийся</w:t>
            </w:r>
            <w:r w:rsidRPr="00B016B8">
              <w:rPr>
                <w:color w:val="000000"/>
                <w:shd w:val="clear" w:color="auto" w:fill="FFFFFF"/>
              </w:rPr>
              <w:t xml:space="preserve">, показывая на эту картинку, отвечает. Аналогичным образом проводится работа над каждым пунктом плана. </w:t>
            </w:r>
            <w:r>
              <w:rPr>
                <w:color w:val="000000"/>
                <w:shd w:val="clear" w:color="auto" w:fill="FFFFFF"/>
              </w:rPr>
              <w:t xml:space="preserve">Необходимо </w:t>
            </w:r>
            <w:r w:rsidRPr="00B016B8">
              <w:rPr>
                <w:color w:val="000000"/>
                <w:shd w:val="clear" w:color="auto" w:fill="FFFFFF"/>
              </w:rPr>
              <w:t xml:space="preserve">использовать следующую последовательность: имя, фамилия, возраст (время года), город проживания, школа (класс), </w:t>
            </w:r>
            <w:r>
              <w:rPr>
                <w:color w:val="000000"/>
                <w:shd w:val="clear" w:color="auto" w:fill="FFFFFF"/>
              </w:rPr>
              <w:t xml:space="preserve">любимые занятия. Некоторые </w:t>
            </w:r>
            <w:r w:rsidRPr="00B016B8">
              <w:rPr>
                <w:color w:val="000000"/>
                <w:shd w:val="clear" w:color="auto" w:fill="FFFFFF"/>
              </w:rPr>
              <w:t>учат</w:t>
            </w:r>
            <w:r>
              <w:rPr>
                <w:color w:val="000000"/>
                <w:shd w:val="clear" w:color="auto" w:fill="FFFFFF"/>
              </w:rPr>
              <w:t>ся</w:t>
            </w:r>
            <w:r w:rsidRPr="00B016B8">
              <w:rPr>
                <w:color w:val="000000"/>
                <w:shd w:val="clear" w:color="auto" w:fill="FFFFFF"/>
              </w:rPr>
              <w:t xml:space="preserve"> рассказывать о своей семье, например: «Я живу с мамой Раей, папой Сашей, сестрой Крист</w:t>
            </w:r>
            <w:r>
              <w:rPr>
                <w:color w:val="000000"/>
                <w:shd w:val="clear" w:color="auto" w:fill="FFFFFF"/>
              </w:rPr>
              <w:t xml:space="preserve">иной.»  и т.д.). Постепенно </w:t>
            </w:r>
            <w:r w:rsidRPr="00B016B8">
              <w:rPr>
                <w:color w:val="000000"/>
                <w:shd w:val="clear" w:color="auto" w:fill="FFFFFF"/>
              </w:rPr>
              <w:t>учится составлять рассказ о себе только с визуальной опорой, а в дальнейшем без нее. 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87" w:type="dxa"/>
          </w:tcPr>
          <w:p w:rsidR="00DB2EA6" w:rsidRPr="00091CE5" w:rsidRDefault="00DB2EA6" w:rsidP="00EF16EE">
            <w:pPr>
              <w:rPr>
                <w:b/>
              </w:rPr>
            </w:pPr>
            <w:r w:rsidRPr="00091CE5">
              <w:rPr>
                <w:b/>
              </w:rPr>
              <w:t>Чтение и письмо</w:t>
            </w:r>
          </w:p>
        </w:tc>
        <w:tc>
          <w:tcPr>
            <w:tcW w:w="1044" w:type="dxa"/>
          </w:tcPr>
          <w:p w:rsidR="00DB2EA6" w:rsidRPr="00091CE5" w:rsidRDefault="00DB2EA6" w:rsidP="009514A3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033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  <w:tc>
          <w:tcPr>
            <w:tcW w:w="1667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lastRenderedPageBreak/>
              <w:t>3.1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Узнавание (различение) напечатанных слов, обозначающих имена людей, название предметов, действий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5</w:t>
            </w:r>
          </w:p>
        </w:tc>
        <w:tc>
          <w:tcPr>
            <w:tcW w:w="3033" w:type="dxa"/>
          </w:tcPr>
          <w:p w:rsidR="00DB2EA6" w:rsidRPr="004F0007" w:rsidRDefault="00DB2EA6" w:rsidP="00EF16EE">
            <w:pPr>
              <w:shd w:val="clear" w:color="auto" w:fill="FFFFFF"/>
              <w:spacing w:after="16" w:line="242" w:lineRule="atLeast"/>
              <w:ind w:left="75" w:right="30"/>
              <w:rPr>
                <w:color w:val="000000"/>
              </w:rPr>
            </w:pPr>
            <w:r w:rsidRPr="004F0007">
              <w:t xml:space="preserve">Глобальное чтение. Индивидуальная работа. </w:t>
            </w:r>
            <w:r w:rsidRPr="004F0007">
              <w:rPr>
                <w:color w:val="000000"/>
              </w:rPr>
              <w:t>При обучении узна</w:t>
            </w:r>
            <w:r>
              <w:rPr>
                <w:color w:val="000000"/>
              </w:rPr>
              <w:t>ванию своего имени обучающийся</w:t>
            </w:r>
            <w:r w:rsidRPr="004F0007">
              <w:rPr>
                <w:color w:val="000000"/>
              </w:rPr>
              <w:t xml:space="preserve"> прикладывает карточку с напечатанным именем к своей фотографии. Затем ему предлагают несколько фотографий, среди которых</w:t>
            </w:r>
            <w:r>
              <w:rPr>
                <w:color w:val="000000"/>
              </w:rPr>
              <w:t xml:space="preserve"> есть его фотография, и обучающийся </w:t>
            </w:r>
            <w:r w:rsidRPr="004F0007">
              <w:rPr>
                <w:color w:val="000000"/>
              </w:rPr>
              <w:t>прикладывает карточку со своим именем к своей фотографии. Потом ему предлагаются две карточки с напечатанными на них именами (графически контрастными, например, Света, Оля), он должен выбрать карточку со своим именем и приложить к</w:t>
            </w:r>
            <w:r>
              <w:rPr>
                <w:color w:val="000000"/>
              </w:rPr>
              <w:t xml:space="preserve"> своей фотографии. Если </w:t>
            </w:r>
            <w:r w:rsidRPr="004F0007">
              <w:rPr>
                <w:color w:val="000000"/>
              </w:rPr>
              <w:t>затрудняется найти карточку со своим именем, то ему показывают образец (дубликат карточки с его именем) и просят</w:t>
            </w:r>
            <w:r>
              <w:rPr>
                <w:color w:val="000000"/>
              </w:rPr>
              <w:t xml:space="preserve"> найти такую же. Позднее </w:t>
            </w:r>
            <w:r w:rsidRPr="004F0007">
              <w:rPr>
                <w:color w:val="000000"/>
              </w:rPr>
              <w:t>учится узнавать свое имя среди различных слов. Аналогичная работа проводится по обучению узнаванию имен друз</w:t>
            </w:r>
            <w:r>
              <w:rPr>
                <w:color w:val="000000"/>
              </w:rPr>
              <w:t xml:space="preserve">ей, родственников. Затем </w:t>
            </w:r>
            <w:r w:rsidRPr="004F0007">
              <w:rPr>
                <w:color w:val="000000"/>
              </w:rPr>
              <w:t>учится узнавать слова, обозначающие знакомые ему предметы. Например, названия конкретных продуктов, игрушек, предметов мебели, овощей, фруктов и т. д. После этого следует переходить к обучению различению объектов окружающего мира</w:t>
            </w:r>
            <w:r>
              <w:rPr>
                <w:color w:val="000000"/>
              </w:rPr>
              <w:t xml:space="preserve">, явлений природы. Потом </w:t>
            </w:r>
            <w:r w:rsidRPr="004F0007">
              <w:rPr>
                <w:color w:val="000000"/>
              </w:rPr>
              <w:t xml:space="preserve">учится соотносить слова с изображением предметов. Проводят упражнение – составление цепочки, например, яблоко – фотография яблока </w:t>
            </w:r>
            <w:r>
              <w:rPr>
                <w:color w:val="000000"/>
              </w:rPr>
              <w:t xml:space="preserve">– слово «яблоко».  Если обучающийся </w:t>
            </w:r>
            <w:r w:rsidRPr="004F0007">
              <w:rPr>
                <w:color w:val="000000"/>
              </w:rPr>
              <w:t xml:space="preserve">узнает предмет на изображении, то его сразу учат соотносить слово с изображением, а не с предметом. При соотнесении слова с действием используются карточки, на которых   действие обозначено одним или двумя словами, например, раздеться, мыть руки и т.д.  Освоенный </w:t>
            </w:r>
            <w:r>
              <w:rPr>
                <w:color w:val="000000"/>
              </w:rPr>
              <w:t xml:space="preserve">навык глобального чтения </w:t>
            </w:r>
            <w:r w:rsidRPr="004F0007">
              <w:rPr>
                <w:color w:val="000000"/>
              </w:rPr>
              <w:t>применяет в общении</w:t>
            </w:r>
          </w:p>
          <w:p w:rsidR="00DB2EA6" w:rsidRPr="004F0007" w:rsidRDefault="00DB2EA6" w:rsidP="00EF16EE">
            <w:pPr>
              <w:shd w:val="clear" w:color="auto" w:fill="FFFFFF"/>
              <w:spacing w:after="12" w:line="243" w:lineRule="atLeast"/>
              <w:rPr>
                <w:color w:val="000000"/>
              </w:rPr>
            </w:pPr>
            <w:r w:rsidRPr="004F0007">
              <w:rPr>
                <w:color w:val="000000"/>
              </w:rPr>
              <w:t>(отвечает на вопросы, выражает свои желания и др.), при составлении распис</w:t>
            </w:r>
            <w:r>
              <w:rPr>
                <w:color w:val="000000"/>
              </w:rPr>
              <w:t xml:space="preserve">ания дня. Возможен ответ </w:t>
            </w:r>
            <w:r w:rsidRPr="004F0007">
              <w:rPr>
                <w:color w:val="000000"/>
              </w:rPr>
              <w:t xml:space="preserve">одним словом, но </w:t>
            </w:r>
            <w:r>
              <w:rPr>
                <w:color w:val="000000"/>
              </w:rPr>
              <w:t>рекомендуется</w:t>
            </w:r>
            <w:r w:rsidRPr="004F0007">
              <w:rPr>
                <w:color w:val="000000"/>
              </w:rPr>
              <w:t xml:space="preserve"> учить отвечать на вопросы, составляя предложение из 2-х и более слов.</w:t>
            </w:r>
          </w:p>
          <w:p w:rsidR="00DB2EA6" w:rsidRPr="00091CE5" w:rsidRDefault="00DB2EA6" w:rsidP="00EF16EE">
            <w:r w:rsidRPr="004F0007">
              <w:rPr>
                <w:color w:val="000000"/>
              </w:rPr>
              <w:t>Например, я хочу рисовать.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F67C9A" w:rsidRDefault="00DB2EA6" w:rsidP="00EF16EE">
            <w:r w:rsidRPr="00F67C9A">
              <w:lastRenderedPageBreak/>
              <w:t>3.2</w:t>
            </w:r>
          </w:p>
        </w:tc>
        <w:tc>
          <w:tcPr>
            <w:tcW w:w="3187" w:type="dxa"/>
          </w:tcPr>
          <w:p w:rsidR="00DB2EA6" w:rsidRPr="001F4A27" w:rsidRDefault="00DB2EA6" w:rsidP="00EF16EE">
            <w:r w:rsidRPr="001F4A27">
              <w:t>Предпосылки к осмысленному чтению</w:t>
            </w:r>
          </w:p>
        </w:tc>
        <w:tc>
          <w:tcPr>
            <w:tcW w:w="1044" w:type="dxa"/>
          </w:tcPr>
          <w:p w:rsidR="00DB2EA6" w:rsidRPr="008D2DB1" w:rsidRDefault="00DB2EA6" w:rsidP="009514A3">
            <w:r w:rsidRPr="008D2DB1">
              <w:t>4</w:t>
            </w:r>
          </w:p>
        </w:tc>
        <w:tc>
          <w:tcPr>
            <w:tcW w:w="3033" w:type="dxa"/>
          </w:tcPr>
          <w:p w:rsidR="00DB2EA6" w:rsidRPr="001F4A27" w:rsidRDefault="00DB2EA6" w:rsidP="00EF16EE">
            <w:r w:rsidRPr="001F4A27">
              <w:t>Использование карточек с напечатанными словами как дополнительного средства коммуникации</w:t>
            </w:r>
          </w:p>
        </w:tc>
        <w:tc>
          <w:tcPr>
            <w:tcW w:w="1667" w:type="dxa"/>
          </w:tcPr>
          <w:p w:rsidR="00DB2EA6" w:rsidRPr="00845909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3.3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Узнавание (различение образов графем (букв)</w:t>
            </w:r>
            <w:r>
              <w:t>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4</w:t>
            </w:r>
          </w:p>
        </w:tc>
        <w:tc>
          <w:tcPr>
            <w:tcW w:w="3033" w:type="dxa"/>
          </w:tcPr>
          <w:p w:rsidR="00DB2EA6" w:rsidRPr="00091CE5" w:rsidRDefault="00DB2EA6" w:rsidP="00EF16EE">
            <w:r w:rsidRPr="00091CE5">
              <w:t>Узнавание букв</w:t>
            </w:r>
            <w:r>
              <w:t xml:space="preserve">. </w:t>
            </w:r>
            <w:r w:rsidRPr="00A84875">
              <w:rPr>
                <w:color w:val="000000"/>
              </w:rPr>
              <w:t>При обучении узнава</w:t>
            </w:r>
            <w:r>
              <w:rPr>
                <w:color w:val="000000"/>
              </w:rPr>
              <w:t xml:space="preserve">нию образа графем (букв) </w:t>
            </w:r>
            <w:r w:rsidRPr="00A84875">
              <w:rPr>
                <w:color w:val="000000"/>
              </w:rPr>
              <w:t>предъявляется карточка с напечатанной буквой. Учитель наз</w:t>
            </w:r>
            <w:r>
              <w:rPr>
                <w:color w:val="000000"/>
              </w:rPr>
              <w:t xml:space="preserve">ывает букву и обращает внимание </w:t>
            </w:r>
            <w:r w:rsidRPr="00A84875">
              <w:rPr>
                <w:color w:val="000000"/>
              </w:rPr>
              <w:t>на её изображен</w:t>
            </w:r>
            <w:r>
              <w:rPr>
                <w:color w:val="000000"/>
              </w:rPr>
              <w:t xml:space="preserve">ие. Затем учитель просит </w:t>
            </w:r>
            <w:r w:rsidRPr="00A84875">
              <w:rPr>
                <w:color w:val="000000"/>
              </w:rPr>
              <w:t>показать называемую букву или назвать её.</w:t>
            </w:r>
            <w:r>
              <w:rPr>
                <w:color w:val="000000"/>
              </w:rPr>
              <w:t xml:space="preserve"> Чтобы обучающийся </w:t>
            </w:r>
            <w:r w:rsidRPr="00A84875">
              <w:rPr>
                <w:color w:val="000000"/>
              </w:rPr>
              <w:t>запомнил образ буквы, следующиеупражнения: лепка буквы из пластилина, составление из палочек, проволоки, обводка контура буквы (тактильный: бархатная бумага, крупа, меховая) и др.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091CE5" w:rsidRDefault="00DB2EA6" w:rsidP="00EF16EE">
            <w:r>
              <w:t>3.4</w:t>
            </w:r>
          </w:p>
        </w:tc>
        <w:tc>
          <w:tcPr>
            <w:tcW w:w="3187" w:type="dxa"/>
          </w:tcPr>
          <w:p w:rsidR="00DB2EA6" w:rsidRPr="00091CE5" w:rsidRDefault="00DB2EA6" w:rsidP="00EF16EE">
            <w:r w:rsidRPr="00091CE5">
              <w:t>Графические действия с использованием элементов графем</w:t>
            </w:r>
            <w:r>
              <w:t xml:space="preserve">. Начальные навыки </w:t>
            </w:r>
            <w:r w:rsidRPr="00E261EB">
              <w:t xml:space="preserve"> письма</w:t>
            </w:r>
            <w:r>
              <w:t xml:space="preserve">. </w:t>
            </w:r>
            <w:r w:rsidRPr="00E261EB">
              <w:t>Написание буквы (слога, слова, предложения)</w:t>
            </w:r>
          </w:p>
        </w:tc>
        <w:tc>
          <w:tcPr>
            <w:tcW w:w="1044" w:type="dxa"/>
          </w:tcPr>
          <w:p w:rsidR="00DB2EA6" w:rsidRPr="00091CE5" w:rsidRDefault="00DB2EA6" w:rsidP="009514A3">
            <w:r>
              <w:t>6</w:t>
            </w:r>
          </w:p>
        </w:tc>
        <w:tc>
          <w:tcPr>
            <w:tcW w:w="3033" w:type="dxa"/>
          </w:tcPr>
          <w:p w:rsidR="00DB2EA6" w:rsidRPr="00091CE5" w:rsidRDefault="00DB2EA6" w:rsidP="00EF16EE">
            <w:r>
              <w:t xml:space="preserve">Практические действия. </w:t>
            </w:r>
            <w:r w:rsidRPr="00091CE5">
              <w:t>Обводка, штриховка</w:t>
            </w:r>
            <w:r>
              <w:t xml:space="preserve">, печатание букв (слов). </w:t>
            </w:r>
            <w:r w:rsidRPr="00874B62">
              <w:t>Написание буквы (по контуру, по точкам, по образцу, без образца)</w:t>
            </w:r>
            <w:r>
              <w:t xml:space="preserve">. </w:t>
            </w:r>
            <w:r w:rsidRPr="00CB72D6">
              <w:t>Написание слов</w:t>
            </w:r>
            <w:r>
              <w:t>, предложений</w:t>
            </w:r>
            <w:r w:rsidRPr="00CB72D6">
              <w:t xml:space="preserve"> (по образцу, по памяти). </w:t>
            </w:r>
            <w:r w:rsidRPr="00E261EB">
              <w:t>Письменные упражнения («письмо» точек, линий (прямые с наклоном), без наклона (горизонтальные, вертикальные), извилистые (волнистая, улитка и т.д.); крестики, кружки; чередовани</w:t>
            </w:r>
            <w:r>
              <w:t>е и т.д.</w:t>
            </w:r>
          </w:p>
        </w:tc>
        <w:tc>
          <w:tcPr>
            <w:tcW w:w="1667" w:type="dxa"/>
          </w:tcPr>
          <w:p w:rsidR="00DB2EA6" w:rsidRPr="00091CE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F67C9A" w:rsidRDefault="00DB2EA6" w:rsidP="00EF16EE">
            <w:r w:rsidRPr="00F67C9A">
              <w:t>3.5</w:t>
            </w:r>
          </w:p>
        </w:tc>
        <w:tc>
          <w:tcPr>
            <w:tcW w:w="3187" w:type="dxa"/>
          </w:tcPr>
          <w:p w:rsidR="00DB2EA6" w:rsidRPr="00F67C9A" w:rsidRDefault="00DB2EA6" w:rsidP="00EF16EE">
            <w:r w:rsidRPr="00F67C9A">
              <w:t xml:space="preserve">Начальные навыки чтения </w:t>
            </w:r>
          </w:p>
        </w:tc>
        <w:tc>
          <w:tcPr>
            <w:tcW w:w="1044" w:type="dxa"/>
          </w:tcPr>
          <w:p w:rsidR="00DB2EA6" w:rsidRPr="008D2DB1" w:rsidRDefault="00DB2EA6" w:rsidP="009514A3">
            <w:r w:rsidRPr="008D2DB1">
              <w:t>4</w:t>
            </w:r>
          </w:p>
        </w:tc>
        <w:tc>
          <w:tcPr>
            <w:tcW w:w="3033" w:type="dxa"/>
          </w:tcPr>
          <w:p w:rsidR="00DB2EA6" w:rsidRPr="00E261EB" w:rsidRDefault="00DB2EA6" w:rsidP="00EF16EE">
            <w:r w:rsidRPr="00E261EB">
              <w:t>Называние буквы</w:t>
            </w:r>
            <w:r>
              <w:t xml:space="preserve">, букв. </w:t>
            </w:r>
            <w:r w:rsidRPr="00E261EB">
              <w:t>Узнавание звука в слоге (слове)</w:t>
            </w:r>
            <w:r>
              <w:t>.</w:t>
            </w:r>
            <w:r w:rsidRPr="00E261EB">
              <w:t xml:space="preserve"> Соотнесение звука с буквой</w:t>
            </w:r>
            <w:r>
              <w:t xml:space="preserve">. </w:t>
            </w:r>
            <w:r w:rsidRPr="00114EB0">
              <w:t>Чтение слога (слова)</w:t>
            </w:r>
            <w:r>
              <w:t xml:space="preserve"> и т.д.</w:t>
            </w:r>
          </w:p>
        </w:tc>
        <w:tc>
          <w:tcPr>
            <w:tcW w:w="1667" w:type="dxa"/>
          </w:tcPr>
          <w:p w:rsidR="00DB2EA6" w:rsidRPr="0039234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A379AF" w:rsidRDefault="00DB2EA6" w:rsidP="00EF16EE">
            <w:pPr>
              <w:rPr>
                <w:b/>
              </w:rPr>
            </w:pPr>
            <w:r w:rsidRPr="00A379AF">
              <w:rPr>
                <w:b/>
              </w:rPr>
              <w:t xml:space="preserve">4. </w:t>
            </w:r>
          </w:p>
        </w:tc>
        <w:tc>
          <w:tcPr>
            <w:tcW w:w="3187" w:type="dxa"/>
          </w:tcPr>
          <w:p w:rsidR="00DB2EA6" w:rsidRPr="00A379AF" w:rsidRDefault="00DB2EA6" w:rsidP="00EF16EE">
            <w:pPr>
              <w:rPr>
                <w:b/>
              </w:rPr>
            </w:pPr>
            <w:r w:rsidRPr="00A379AF">
              <w:rPr>
                <w:b/>
              </w:rPr>
              <w:t>Повторение</w:t>
            </w:r>
          </w:p>
        </w:tc>
        <w:tc>
          <w:tcPr>
            <w:tcW w:w="1044" w:type="dxa"/>
          </w:tcPr>
          <w:p w:rsidR="00DB2EA6" w:rsidRPr="00091CE5" w:rsidRDefault="00DB2EA6" w:rsidP="009514A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3" w:type="dxa"/>
          </w:tcPr>
          <w:p w:rsidR="00DB2EA6" w:rsidRPr="00E261EB" w:rsidRDefault="00DB2EA6" w:rsidP="00EF16EE"/>
        </w:tc>
        <w:tc>
          <w:tcPr>
            <w:tcW w:w="1667" w:type="dxa"/>
          </w:tcPr>
          <w:p w:rsidR="00DB2EA6" w:rsidRPr="00091CE5" w:rsidRDefault="00DB2EA6" w:rsidP="00EF16EE">
            <w:pPr>
              <w:rPr>
                <w:b/>
              </w:rPr>
            </w:pPr>
          </w:p>
        </w:tc>
      </w:tr>
      <w:tr w:rsidR="00DB2EA6" w:rsidRPr="004F6ADE" w:rsidTr="00EF16EE">
        <w:tc>
          <w:tcPr>
            <w:tcW w:w="816" w:type="dxa"/>
          </w:tcPr>
          <w:p w:rsidR="00DB2EA6" w:rsidRPr="00A379AF" w:rsidRDefault="00DB2EA6" w:rsidP="00EF16EE">
            <w:r w:rsidRPr="00A379AF">
              <w:t>4.1</w:t>
            </w:r>
          </w:p>
        </w:tc>
        <w:tc>
          <w:tcPr>
            <w:tcW w:w="3187" w:type="dxa"/>
          </w:tcPr>
          <w:p w:rsidR="00DB2EA6" w:rsidRPr="00A379AF" w:rsidRDefault="00DB2EA6" w:rsidP="00EF16EE">
            <w:r w:rsidRPr="00A379AF">
              <w:t>Коммуникация</w:t>
            </w:r>
          </w:p>
        </w:tc>
        <w:tc>
          <w:tcPr>
            <w:tcW w:w="1044" w:type="dxa"/>
          </w:tcPr>
          <w:p w:rsidR="00DB2EA6" w:rsidRPr="008D2DB1" w:rsidRDefault="00DB2EA6" w:rsidP="009514A3">
            <w:r>
              <w:t>2</w:t>
            </w:r>
          </w:p>
        </w:tc>
        <w:tc>
          <w:tcPr>
            <w:tcW w:w="3033" w:type="dxa"/>
          </w:tcPr>
          <w:p w:rsidR="00DB2EA6" w:rsidRPr="00E261EB" w:rsidRDefault="00DB2EA6" w:rsidP="00EF16EE">
            <w:r w:rsidRPr="003505FD">
              <w:t>Практические действия</w:t>
            </w:r>
          </w:p>
        </w:tc>
        <w:tc>
          <w:tcPr>
            <w:tcW w:w="1667" w:type="dxa"/>
          </w:tcPr>
          <w:p w:rsidR="00DB2EA6" w:rsidRPr="00392345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A379AF" w:rsidRDefault="00DB2EA6" w:rsidP="00EF16EE">
            <w:r w:rsidRPr="00A379AF">
              <w:t>4.2</w:t>
            </w:r>
          </w:p>
        </w:tc>
        <w:tc>
          <w:tcPr>
            <w:tcW w:w="3187" w:type="dxa"/>
          </w:tcPr>
          <w:p w:rsidR="00DB2EA6" w:rsidRDefault="00DB2EA6" w:rsidP="00EF16EE">
            <w:r w:rsidRPr="00A379AF">
              <w:t>Развитие речи средствами вербальной и альтернативной коммуникации</w:t>
            </w:r>
          </w:p>
          <w:p w:rsidR="00DB2EA6" w:rsidRPr="00A379AF" w:rsidRDefault="00DB2EA6" w:rsidP="00EF16EE">
            <w:pPr>
              <w:rPr>
                <w:b/>
              </w:rPr>
            </w:pPr>
          </w:p>
        </w:tc>
        <w:tc>
          <w:tcPr>
            <w:tcW w:w="1044" w:type="dxa"/>
          </w:tcPr>
          <w:p w:rsidR="00DB2EA6" w:rsidRPr="008D2DB1" w:rsidRDefault="00DB2EA6" w:rsidP="009514A3">
            <w:r>
              <w:t>2</w:t>
            </w:r>
          </w:p>
        </w:tc>
        <w:tc>
          <w:tcPr>
            <w:tcW w:w="3033" w:type="dxa"/>
          </w:tcPr>
          <w:p w:rsidR="00DB2EA6" w:rsidRPr="00E261EB" w:rsidRDefault="00DB2EA6" w:rsidP="00EF16EE">
            <w:r w:rsidRPr="003505FD">
              <w:t>Практические действия</w:t>
            </w:r>
          </w:p>
        </w:tc>
        <w:tc>
          <w:tcPr>
            <w:tcW w:w="1667" w:type="dxa"/>
          </w:tcPr>
          <w:p w:rsidR="00DB2EA6" w:rsidRPr="009006EA" w:rsidRDefault="00DB2EA6" w:rsidP="00EF16EE"/>
        </w:tc>
      </w:tr>
      <w:tr w:rsidR="00DB2EA6" w:rsidRPr="004F6ADE" w:rsidTr="00EF16EE">
        <w:tc>
          <w:tcPr>
            <w:tcW w:w="816" w:type="dxa"/>
          </w:tcPr>
          <w:p w:rsidR="00DB2EA6" w:rsidRPr="00A379AF" w:rsidRDefault="00DB2EA6" w:rsidP="00EF16EE">
            <w:r w:rsidRPr="00A379AF">
              <w:t>4.3</w:t>
            </w:r>
          </w:p>
        </w:tc>
        <w:tc>
          <w:tcPr>
            <w:tcW w:w="3187" w:type="dxa"/>
          </w:tcPr>
          <w:p w:rsidR="00DB2EA6" w:rsidRPr="00A379AF" w:rsidRDefault="00DB2EA6" w:rsidP="00EF16EE">
            <w:r w:rsidRPr="00A379AF">
              <w:t>Чтение и письмо</w:t>
            </w:r>
          </w:p>
        </w:tc>
        <w:tc>
          <w:tcPr>
            <w:tcW w:w="1044" w:type="dxa"/>
          </w:tcPr>
          <w:p w:rsidR="00DB2EA6" w:rsidRPr="008D2DB1" w:rsidRDefault="00DB2EA6" w:rsidP="009514A3">
            <w:r>
              <w:t>2</w:t>
            </w:r>
          </w:p>
        </w:tc>
        <w:tc>
          <w:tcPr>
            <w:tcW w:w="3033" w:type="dxa"/>
          </w:tcPr>
          <w:p w:rsidR="00DB2EA6" w:rsidRDefault="00DB2EA6" w:rsidP="00EF16EE">
            <w:r w:rsidRPr="003505FD">
              <w:t>Практические действия</w:t>
            </w:r>
          </w:p>
          <w:p w:rsidR="00DB2EA6" w:rsidRPr="00E261EB" w:rsidRDefault="00DB2EA6" w:rsidP="00EF16EE"/>
        </w:tc>
        <w:tc>
          <w:tcPr>
            <w:tcW w:w="1667" w:type="dxa"/>
          </w:tcPr>
          <w:p w:rsidR="00DB2EA6" w:rsidRPr="009006EA" w:rsidRDefault="00DB2EA6" w:rsidP="00EF16EE"/>
        </w:tc>
      </w:tr>
    </w:tbl>
    <w:p w:rsidR="00597D8C" w:rsidRDefault="00597D8C" w:rsidP="00922DE2">
      <w:pPr>
        <w:spacing w:after="120" w:line="276" w:lineRule="auto"/>
        <w:jc w:val="both"/>
        <w:rPr>
          <w:b/>
        </w:rPr>
      </w:pPr>
    </w:p>
    <w:p w:rsidR="00A12A42" w:rsidRPr="004F6ADE" w:rsidRDefault="00A12A42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A12A42" w:rsidRDefault="00A12A42" w:rsidP="00A573A4">
      <w:pPr>
        <w:spacing w:after="120" w:line="276" w:lineRule="auto"/>
        <w:jc w:val="both"/>
        <w:rPr>
          <w:b/>
        </w:rPr>
      </w:pPr>
      <w:r w:rsidRPr="004F6ADE">
        <w:rPr>
          <w:b/>
        </w:rPr>
        <w:t>7.1.Учебно-методическое обеспечение</w:t>
      </w:r>
    </w:p>
    <w:p w:rsidR="00A12A42" w:rsidRDefault="00A12A42" w:rsidP="00A573A4">
      <w:pPr>
        <w:spacing w:after="120" w:line="276" w:lineRule="auto"/>
        <w:ind w:firstLine="708"/>
        <w:jc w:val="both"/>
        <w:rPr>
          <w:bCs/>
        </w:rPr>
      </w:pPr>
      <w:r w:rsidRPr="004F6ADE">
        <w:rPr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A12A42" w:rsidRDefault="00A12A42" w:rsidP="002732A9">
      <w:pPr>
        <w:spacing w:after="120" w:line="276" w:lineRule="auto"/>
        <w:ind w:firstLine="708"/>
        <w:jc w:val="both"/>
        <w:rPr>
          <w:color w:val="010101"/>
          <w:shd w:val="clear" w:color="auto" w:fill="FFFFFF"/>
        </w:rPr>
      </w:pPr>
      <w:r>
        <w:rPr>
          <w:bCs/>
        </w:rPr>
        <w:t xml:space="preserve">- Речевая практика. 4 класс. </w:t>
      </w:r>
      <w:r>
        <w:rPr>
          <w:color w:val="010101"/>
          <w:shd w:val="clear" w:color="auto" w:fill="FFFFFF"/>
        </w:rPr>
        <w:t xml:space="preserve">Учебник для общеобразовательных организаций, реализующих адаптированные основные общеобразовательные программы / С.В. Комарова. – М.: Просвещение, 2018. – 68 с.; </w:t>
      </w:r>
    </w:p>
    <w:p w:rsidR="00A12A42" w:rsidRPr="006D2FEE" w:rsidRDefault="00A12A42" w:rsidP="002732A9">
      <w:pPr>
        <w:spacing w:after="120" w:line="276" w:lineRule="auto"/>
        <w:ind w:firstLine="708"/>
        <w:jc w:val="both"/>
      </w:pPr>
      <w:r w:rsidRPr="006D2FEE">
        <w:t xml:space="preserve">- графические средства для альтернативной коммуникации: таблицы букв, </w:t>
      </w:r>
      <w:r>
        <w:t xml:space="preserve">слоговая таблица, буквы-пазлы, </w:t>
      </w:r>
      <w:r w:rsidRPr="006D2FEE">
        <w:t>карточки с изображениями объектов, людей, действий</w:t>
      </w:r>
      <w:r>
        <w:t xml:space="preserve">, </w:t>
      </w:r>
      <w:r w:rsidRPr="00D43B67">
        <w:t xml:space="preserve">карточки PECS </w:t>
      </w:r>
      <w:r w:rsidRPr="006D2FEE">
        <w:t>(фотографии, пиктограммы, символы), с напечатанными словами, наборы букв, коммуникативные таблицы и тетради для общения</w:t>
      </w:r>
      <w:r>
        <w:t>, прописи и др.</w:t>
      </w:r>
      <w:r w:rsidRPr="006D2FEE">
        <w:t>;</w:t>
      </w:r>
      <w:r>
        <w:t xml:space="preserve"> наглядные - дидактические пособия,</w:t>
      </w:r>
      <w:r w:rsidRPr="006D2FEE">
        <w:t xml:space="preserve"> сюжетные картинки с различной тематикой для развития речи</w:t>
      </w:r>
      <w:r>
        <w:t xml:space="preserve"> и др.</w:t>
      </w:r>
      <w:r w:rsidRPr="006D2FEE">
        <w:t xml:space="preserve">; </w:t>
      </w:r>
    </w:p>
    <w:p w:rsidR="00A12A42" w:rsidRDefault="00A12A42" w:rsidP="00C847E8">
      <w:pPr>
        <w:pStyle w:val="ConsPlusNormal"/>
        <w:ind w:firstLine="540"/>
        <w:jc w:val="both"/>
      </w:pPr>
      <w:r w:rsidRPr="004F6ADE">
        <w:rPr>
          <w:b/>
          <w:bCs/>
        </w:rPr>
        <w:t>7.2.Материально-технические оснащение учебного процесса</w:t>
      </w:r>
      <w:r>
        <w:t xml:space="preserve"> информационно-программное обеспечение: </w:t>
      </w:r>
    </w:p>
    <w:p w:rsidR="00A12A42" w:rsidRDefault="00A12A42" w:rsidP="009576E5">
      <w:pPr>
        <w:pStyle w:val="ConsPlusNormal"/>
        <w:ind w:firstLine="540"/>
        <w:jc w:val="both"/>
      </w:pPr>
      <w:r>
        <w:t xml:space="preserve">- </w:t>
      </w:r>
      <w:r w:rsidRPr="006B236C">
        <w:t>компьютерные программы для создания пиктограмм</w:t>
      </w:r>
      <w:r w:rsidRPr="00A13015">
        <w:t>,</w:t>
      </w:r>
      <w:r>
        <w:t xml:space="preserve">компьютерные программы символов; компьютерные программы для общения, синтезирующие речь, обучающие компьютерные программы и программы для коррекции различных нарушений речи; </w:t>
      </w:r>
    </w:p>
    <w:p w:rsidR="00A12A42" w:rsidRDefault="00A12A42" w:rsidP="009576E5">
      <w:pPr>
        <w:pStyle w:val="ConsPlusNormal"/>
        <w:ind w:firstLine="540"/>
        <w:jc w:val="both"/>
        <w:rPr>
          <w:lang w:eastAsia="ar-SA"/>
        </w:rPr>
      </w:pPr>
      <w:r>
        <w:t xml:space="preserve">- аудио и видеоматериалы, </w:t>
      </w:r>
      <w:r>
        <w:rPr>
          <w:lang w:eastAsia="ar-SA"/>
        </w:rPr>
        <w:t>п</w:t>
      </w:r>
      <w:r w:rsidRPr="004F6ADE">
        <w:rPr>
          <w:lang w:eastAsia="ar-SA"/>
        </w:rPr>
        <w:t>резентации</w:t>
      </w:r>
      <w:r>
        <w:rPr>
          <w:lang w:eastAsia="ar-SA"/>
        </w:rPr>
        <w:t>;</w:t>
      </w:r>
    </w:p>
    <w:p w:rsidR="00A12A42" w:rsidRDefault="00A12A42" w:rsidP="009576E5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>- ко</w:t>
      </w:r>
      <w:r w:rsidRPr="004F6ADE">
        <w:rPr>
          <w:lang w:eastAsia="ar-SA"/>
        </w:rPr>
        <w:t>мпьютер</w:t>
      </w:r>
      <w:r>
        <w:rPr>
          <w:lang w:eastAsia="ar-SA"/>
        </w:rPr>
        <w:t xml:space="preserve">; </w:t>
      </w:r>
    </w:p>
    <w:p w:rsidR="00A12A42" w:rsidRPr="004F6ADE" w:rsidRDefault="00A12A42" w:rsidP="009576E5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>- п</w:t>
      </w:r>
      <w:r w:rsidRPr="004F6ADE">
        <w:rPr>
          <w:lang w:eastAsia="ar-SA"/>
        </w:rPr>
        <w:t>роектор</w:t>
      </w:r>
      <w:r>
        <w:rPr>
          <w:lang w:eastAsia="ar-SA"/>
        </w:rPr>
        <w:t>.</w:t>
      </w:r>
    </w:p>
    <w:p w:rsidR="00A12A42" w:rsidRDefault="00A12A42" w:rsidP="00922DE2">
      <w:pPr>
        <w:spacing w:after="120" w:line="276" w:lineRule="auto"/>
        <w:jc w:val="both"/>
        <w:rPr>
          <w:b/>
          <w:u w:val="single"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</w:pPr>
    </w:p>
    <w:p w:rsidR="00A12A42" w:rsidRDefault="00A12A42" w:rsidP="00922DE2">
      <w:pPr>
        <w:spacing w:after="120" w:line="276" w:lineRule="auto"/>
        <w:jc w:val="both"/>
        <w:rPr>
          <w:b/>
        </w:rPr>
        <w:sectPr w:rsidR="00A12A42" w:rsidSect="00150006">
          <w:footerReference w:type="even" r:id="rId10"/>
          <w:footerReference w:type="default" r:id="rId11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A12A42" w:rsidRPr="002239D7" w:rsidRDefault="00A12A42" w:rsidP="002239D7">
      <w:pPr>
        <w:jc w:val="right"/>
      </w:pPr>
      <w:r>
        <w:rPr>
          <w:b/>
        </w:rPr>
        <w:lastRenderedPageBreak/>
        <w:t xml:space="preserve">Приложение </w:t>
      </w:r>
      <w:r w:rsidRPr="002239D7">
        <w:t xml:space="preserve">к рабочей программе, утвержденной </w:t>
      </w:r>
    </w:p>
    <w:p w:rsidR="00A12A42" w:rsidRPr="002239D7" w:rsidRDefault="00A12A42" w:rsidP="002239D7">
      <w:pPr>
        <w:spacing w:after="120" w:line="276" w:lineRule="auto"/>
        <w:jc w:val="center"/>
        <w:rPr>
          <w:b/>
        </w:rPr>
      </w:pPr>
      <w:r w:rsidRPr="002239D7">
        <w:t xml:space="preserve">приказом  </w:t>
      </w:r>
      <w:r>
        <w:t>от __________</w:t>
      </w:r>
      <w:r w:rsidRPr="002239D7">
        <w:t>202</w:t>
      </w:r>
      <w:r w:rsidR="00C9631B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A12A42" w:rsidRDefault="00A12A42" w:rsidP="00CB3E46">
      <w:pPr>
        <w:spacing w:after="120" w:line="276" w:lineRule="auto"/>
        <w:jc w:val="right"/>
        <w:rPr>
          <w:b/>
          <w:u w:val="single"/>
        </w:rPr>
      </w:pPr>
    </w:p>
    <w:p w:rsidR="00A12A42" w:rsidRDefault="00A12A42" w:rsidP="00CB3E46">
      <w:pPr>
        <w:spacing w:after="120" w:line="276" w:lineRule="auto"/>
        <w:jc w:val="right"/>
        <w:rPr>
          <w:b/>
          <w:u w:val="single"/>
        </w:rPr>
      </w:pPr>
    </w:p>
    <w:p w:rsidR="00A12A42" w:rsidRDefault="00A12A42" w:rsidP="00CB3E46">
      <w:pPr>
        <w:spacing w:after="120" w:line="276" w:lineRule="auto"/>
        <w:jc w:val="right"/>
        <w:rPr>
          <w:b/>
          <w:u w:val="single"/>
        </w:rPr>
      </w:pPr>
    </w:p>
    <w:p w:rsidR="00A12A42" w:rsidRDefault="00A12A42" w:rsidP="00CB3E46">
      <w:pPr>
        <w:spacing w:after="120" w:line="276" w:lineRule="auto"/>
        <w:jc w:val="right"/>
        <w:rPr>
          <w:b/>
          <w:u w:val="single"/>
        </w:rPr>
      </w:pPr>
    </w:p>
    <w:p w:rsidR="00A12A42" w:rsidRPr="002239D7" w:rsidRDefault="00A12A42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A12A42" w:rsidRPr="00446C21" w:rsidRDefault="00A12A42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A12A42" w:rsidRDefault="00A12A42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учебному предмету «Речь и альтернативная коммуникация» </w:t>
      </w:r>
    </w:p>
    <w:p w:rsidR="00A12A42" w:rsidRPr="006B1EC0" w:rsidRDefault="00A12A42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для обучающихся с расстройством аутистического спектра с умеренной, </w:t>
      </w:r>
    </w:p>
    <w:p w:rsidR="00A12A42" w:rsidRPr="006B1EC0" w:rsidRDefault="00A12A42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A12A42" w:rsidRPr="006B1EC0" w:rsidRDefault="00A12A42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>нарушениями), тяжелыми и множественными нарушениями развития</w:t>
      </w:r>
    </w:p>
    <w:p w:rsidR="00A12A42" w:rsidRPr="006B1EC0" w:rsidRDefault="00C9631B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(вариант 2</w:t>
      </w:r>
      <w:r w:rsidR="00A12A42" w:rsidRPr="006B1EC0">
        <w:rPr>
          <w:bCs/>
          <w:sz w:val="28"/>
          <w:szCs w:val="28"/>
        </w:rPr>
        <w:t>)</w:t>
      </w:r>
    </w:p>
    <w:p w:rsidR="00A12A42" w:rsidRPr="006B1EC0" w:rsidRDefault="00A12A42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обучающихся </w:t>
      </w:r>
    </w:p>
    <w:p w:rsidR="00A12A42" w:rsidRPr="006B1EC0" w:rsidRDefault="00C9631B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 класса (7</w:t>
      </w:r>
      <w:r w:rsidR="00A12A42" w:rsidRPr="006B1EC0">
        <w:rPr>
          <w:bCs/>
          <w:sz w:val="28"/>
          <w:szCs w:val="28"/>
        </w:rPr>
        <w:t xml:space="preserve"> год обучения)</w:t>
      </w:r>
    </w:p>
    <w:p w:rsidR="00A12A42" w:rsidRDefault="00A12A42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</w:t>
      </w:r>
      <w:r w:rsidR="00C9631B">
        <w:rPr>
          <w:bCs/>
          <w:sz w:val="28"/>
          <w:szCs w:val="28"/>
        </w:rPr>
        <w:t>024-2025</w:t>
      </w:r>
      <w:r>
        <w:rPr>
          <w:bCs/>
          <w:sz w:val="28"/>
          <w:szCs w:val="28"/>
        </w:rPr>
        <w:t xml:space="preserve"> учебный год</w:t>
      </w:r>
    </w:p>
    <w:p w:rsidR="00A12A42" w:rsidRDefault="00A12A42" w:rsidP="002239D7">
      <w:pPr>
        <w:jc w:val="center"/>
        <w:rPr>
          <w:bCs/>
          <w:sz w:val="28"/>
          <w:szCs w:val="28"/>
        </w:rPr>
      </w:pPr>
    </w:p>
    <w:p w:rsidR="00A12A42" w:rsidRPr="00446C21" w:rsidRDefault="00A12A42" w:rsidP="002239D7">
      <w:pPr>
        <w:jc w:val="center"/>
        <w:rPr>
          <w:bCs/>
          <w:sz w:val="28"/>
          <w:szCs w:val="28"/>
        </w:rPr>
      </w:pPr>
    </w:p>
    <w:p w:rsidR="00A12A42" w:rsidRPr="00446C21" w:rsidRDefault="00A12A42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>
        <w:rPr>
          <w:bCs/>
          <w:sz w:val="28"/>
          <w:szCs w:val="28"/>
          <w:u w:val="single"/>
        </w:rPr>
        <w:t>Каркавина Ольга Владимировна</w:t>
      </w:r>
    </w:p>
    <w:p w:rsidR="00A12A42" w:rsidRDefault="00A12A42" w:rsidP="003C2CC9">
      <w:pPr>
        <w:spacing w:after="120" w:line="276" w:lineRule="auto"/>
        <w:jc w:val="center"/>
        <w:rPr>
          <w:b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126"/>
        <w:gridCol w:w="850"/>
        <w:gridCol w:w="2127"/>
        <w:gridCol w:w="1843"/>
        <w:gridCol w:w="1134"/>
        <w:gridCol w:w="1093"/>
      </w:tblGrid>
      <w:tr w:rsidR="00A12A42" w:rsidRPr="003C2CC9" w:rsidTr="00F7542E">
        <w:trPr>
          <w:trHeight w:val="371"/>
        </w:trPr>
        <w:tc>
          <w:tcPr>
            <w:tcW w:w="959" w:type="dxa"/>
            <w:vMerge w:val="restart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Merge w:val="restart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970" w:type="dxa"/>
            <w:gridSpan w:val="2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в том числе</w:t>
            </w:r>
          </w:p>
        </w:tc>
        <w:tc>
          <w:tcPr>
            <w:tcW w:w="2227" w:type="dxa"/>
            <w:gridSpan w:val="2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Дата проведения урока</w:t>
            </w:r>
          </w:p>
        </w:tc>
      </w:tr>
      <w:tr w:rsidR="00A12A42" w:rsidRPr="003C2CC9" w:rsidTr="00F7542E">
        <w:trPr>
          <w:trHeight w:val="493"/>
        </w:trPr>
        <w:tc>
          <w:tcPr>
            <w:tcW w:w="959" w:type="dxa"/>
            <w:vMerge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2126" w:type="dxa"/>
            <w:vMerge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  <w:vMerge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2127" w:type="dxa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AF5C2F">
              <w:t>практических</w:t>
            </w:r>
          </w:p>
        </w:tc>
        <w:tc>
          <w:tcPr>
            <w:tcW w:w="1843" w:type="dxa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AF5C2F">
              <w:t>теоретических</w:t>
            </w:r>
          </w:p>
        </w:tc>
        <w:tc>
          <w:tcPr>
            <w:tcW w:w="1134" w:type="dxa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план</w:t>
            </w:r>
          </w:p>
        </w:tc>
        <w:tc>
          <w:tcPr>
            <w:tcW w:w="1093" w:type="dxa"/>
          </w:tcPr>
          <w:p w:rsidR="00A12A42" w:rsidRPr="001942A6" w:rsidRDefault="00A12A42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факт</w:t>
            </w:r>
          </w:p>
        </w:tc>
      </w:tr>
      <w:tr w:rsidR="007A7AD3" w:rsidRPr="003C2CC9" w:rsidTr="00F7542E">
        <w:trPr>
          <w:trHeight w:val="276"/>
        </w:trPr>
        <w:tc>
          <w:tcPr>
            <w:tcW w:w="959" w:type="dxa"/>
          </w:tcPr>
          <w:p w:rsidR="007A7AD3" w:rsidRPr="00AF5C2F" w:rsidRDefault="007A7AD3" w:rsidP="00F02F4E">
            <w:pPr>
              <w:spacing w:after="100" w:afterAutospacing="1" w:line="276" w:lineRule="auto"/>
              <w:rPr>
                <w:b/>
              </w:rPr>
            </w:pPr>
            <w:r w:rsidRPr="00AF5C2F">
              <w:rPr>
                <w:b/>
              </w:rPr>
              <w:t>1</w:t>
            </w:r>
          </w:p>
        </w:tc>
        <w:tc>
          <w:tcPr>
            <w:tcW w:w="2126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  <w:r w:rsidRPr="00AF5C2F">
              <w:rPr>
                <w:b/>
                <w:lang w:eastAsia="en-US"/>
              </w:rPr>
              <w:t>Коммуникация</w:t>
            </w:r>
          </w:p>
        </w:tc>
        <w:tc>
          <w:tcPr>
            <w:tcW w:w="850" w:type="dxa"/>
          </w:tcPr>
          <w:p w:rsidR="007A7AD3" w:rsidRPr="001942A6" w:rsidRDefault="007A7AD3" w:rsidP="009264FD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7" w:type="dxa"/>
          </w:tcPr>
          <w:p w:rsidR="007A7AD3" w:rsidRPr="00F7542E" w:rsidRDefault="00D20E48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3" w:type="dxa"/>
          </w:tcPr>
          <w:p w:rsidR="007A7AD3" w:rsidRPr="00F7542E" w:rsidRDefault="00D20E48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76"/>
        </w:trPr>
        <w:tc>
          <w:tcPr>
            <w:tcW w:w="959" w:type="dxa"/>
          </w:tcPr>
          <w:p w:rsidR="007A7AD3" w:rsidRPr="00AF5C2F" w:rsidRDefault="007A7AD3" w:rsidP="00F02F4E">
            <w:pPr>
              <w:spacing w:after="100" w:afterAutospacing="1" w:line="276" w:lineRule="auto"/>
              <w:rPr>
                <w:b/>
              </w:rPr>
            </w:pPr>
            <w:r w:rsidRPr="00091CE5">
              <w:t>1.1</w:t>
            </w:r>
          </w:p>
        </w:tc>
        <w:tc>
          <w:tcPr>
            <w:tcW w:w="2126" w:type="dxa"/>
          </w:tcPr>
          <w:p w:rsidR="007A7AD3" w:rsidRPr="00AF5C2F" w:rsidRDefault="007A7AD3" w:rsidP="00F02F4E">
            <w:pPr>
              <w:spacing w:after="100" w:afterAutospacing="1" w:line="276" w:lineRule="auto"/>
              <w:rPr>
                <w:b/>
                <w:lang w:eastAsia="en-US"/>
              </w:rPr>
            </w:pPr>
            <w:r w:rsidRPr="003977AE">
              <w:rPr>
                <w:b/>
                <w:i/>
              </w:rPr>
              <w:t>Коммуникация с использованием вербальных средств</w:t>
            </w:r>
          </w:p>
        </w:tc>
        <w:tc>
          <w:tcPr>
            <w:tcW w:w="850" w:type="dxa"/>
          </w:tcPr>
          <w:p w:rsidR="007A7AD3" w:rsidRDefault="007A7AD3" w:rsidP="009264FD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7" w:type="dxa"/>
          </w:tcPr>
          <w:p w:rsidR="007A7AD3" w:rsidRPr="00F7542E" w:rsidRDefault="00E175DF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7A7AD3" w:rsidRPr="00F7542E" w:rsidRDefault="00E175DF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Pr="004F6ADE" w:rsidRDefault="007A7AD3" w:rsidP="00F02F4E">
            <w:pPr>
              <w:spacing w:after="120" w:line="276" w:lineRule="auto"/>
              <w:jc w:val="both"/>
            </w:pPr>
            <w:r w:rsidRPr="004F6ADE">
              <w:t>1.1.</w:t>
            </w:r>
            <w:r>
              <w:t>1</w:t>
            </w:r>
          </w:p>
        </w:tc>
        <w:tc>
          <w:tcPr>
            <w:tcW w:w="2126" w:type="dxa"/>
          </w:tcPr>
          <w:p w:rsidR="007A7AD3" w:rsidRPr="00091CE5" w:rsidRDefault="007A7AD3" w:rsidP="00F02F4E">
            <w:r w:rsidRPr="00FD2765">
              <w:rPr>
                <w:rFonts w:eastAsia="Calibri"/>
              </w:rPr>
              <w:t>Установление контакта с собеседником: установление зрительного контакта с собеседником, учет эмоционального состояния собеседника. Реагирование на собственное имя.</w:t>
            </w:r>
          </w:p>
        </w:tc>
        <w:tc>
          <w:tcPr>
            <w:tcW w:w="850" w:type="dxa"/>
          </w:tcPr>
          <w:p w:rsidR="007A7AD3" w:rsidRPr="00091CE5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Pr="004F6ADE" w:rsidRDefault="007A7AD3" w:rsidP="00F02F4E">
            <w:pPr>
              <w:spacing w:after="120" w:line="276" w:lineRule="auto"/>
              <w:jc w:val="both"/>
            </w:pPr>
            <w:r w:rsidRPr="004F6ADE">
              <w:t>1.</w:t>
            </w:r>
            <w:r>
              <w:t>1.2</w:t>
            </w:r>
          </w:p>
        </w:tc>
        <w:tc>
          <w:tcPr>
            <w:tcW w:w="2126" w:type="dxa"/>
          </w:tcPr>
          <w:p w:rsidR="007A7AD3" w:rsidRPr="00091CE5" w:rsidRDefault="007A7AD3" w:rsidP="00F02F4E">
            <w:r w:rsidRPr="00091CE5">
              <w:t xml:space="preserve">Приветствие </w:t>
            </w:r>
            <w:r>
              <w:t xml:space="preserve">и прощание с собеседником </w:t>
            </w:r>
            <w:r w:rsidRPr="00091CE5">
              <w:t xml:space="preserve"> (</w:t>
            </w:r>
            <w:r>
              <w:t xml:space="preserve">звуком, </w:t>
            </w:r>
            <w:r w:rsidRPr="00091CE5">
              <w:t xml:space="preserve">словом, </w:t>
            </w:r>
            <w:r w:rsidRPr="00091CE5">
              <w:lastRenderedPageBreak/>
              <w:t>предложением)</w:t>
            </w:r>
          </w:p>
        </w:tc>
        <w:tc>
          <w:tcPr>
            <w:tcW w:w="850" w:type="dxa"/>
          </w:tcPr>
          <w:p w:rsidR="007A7AD3" w:rsidRPr="00091CE5" w:rsidRDefault="007A7AD3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Pr="004F6ADE" w:rsidRDefault="007A7AD3" w:rsidP="00F02F4E">
            <w:pPr>
              <w:spacing w:after="120" w:line="276" w:lineRule="auto"/>
              <w:jc w:val="both"/>
            </w:pPr>
            <w:r>
              <w:lastRenderedPageBreak/>
              <w:t>1.1.3</w:t>
            </w:r>
          </w:p>
        </w:tc>
        <w:tc>
          <w:tcPr>
            <w:tcW w:w="2126" w:type="dxa"/>
          </w:tcPr>
          <w:p w:rsidR="007A7AD3" w:rsidRPr="004C52A5" w:rsidRDefault="007A7AD3" w:rsidP="00F02F4E">
            <w:r>
              <w:t>Привлечение внимания обучающегося</w:t>
            </w:r>
            <w:r w:rsidRPr="004C52A5">
              <w:t xml:space="preserve"> к себе</w:t>
            </w:r>
            <w:r w:rsidRPr="00FD2765">
              <w:rPr>
                <w:rFonts w:eastAsia="Calibri"/>
              </w:rPr>
              <w:t>звуком (словом, предложением).</w:t>
            </w:r>
          </w:p>
        </w:tc>
        <w:tc>
          <w:tcPr>
            <w:tcW w:w="850" w:type="dxa"/>
          </w:tcPr>
          <w:p w:rsidR="007A7AD3" w:rsidRPr="00091CE5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Pr="004F6ADE" w:rsidRDefault="007A7AD3" w:rsidP="00F02F4E">
            <w:pPr>
              <w:spacing w:after="120" w:line="276" w:lineRule="auto"/>
              <w:jc w:val="both"/>
            </w:pPr>
            <w:r>
              <w:t>1.1.4</w:t>
            </w:r>
          </w:p>
        </w:tc>
        <w:tc>
          <w:tcPr>
            <w:tcW w:w="2126" w:type="dxa"/>
          </w:tcPr>
          <w:p w:rsidR="007A7AD3" w:rsidRPr="00091CE5" w:rsidRDefault="007A7AD3" w:rsidP="00F02F4E">
            <w:r w:rsidRPr="00FD2765">
              <w:rPr>
                <w:rFonts w:eastAsia="Calibri"/>
              </w:rPr>
              <w:t>Выражение своих желаний звуком (словом, предложением). Обращение с просьбой о помощи, выражая её звуком (словом, предложением). Выражение согласия (несогласия) звуком (словом, предложением). Выражение благодарности звуком (словом, предложением).</w:t>
            </w:r>
          </w:p>
        </w:tc>
        <w:tc>
          <w:tcPr>
            <w:tcW w:w="850" w:type="dxa"/>
          </w:tcPr>
          <w:p w:rsidR="007A7AD3" w:rsidRPr="00091CE5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1.1.5</w:t>
            </w:r>
          </w:p>
        </w:tc>
        <w:tc>
          <w:tcPr>
            <w:tcW w:w="2126" w:type="dxa"/>
          </w:tcPr>
          <w:p w:rsidR="007A7AD3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2765">
              <w:rPr>
                <w:rFonts w:eastAsia="Calibri"/>
              </w:rPr>
              <w:t xml:space="preserve">Ответы на вопросы словом (предложением). Задавание вопросов предложением. 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1.1.6</w:t>
            </w:r>
          </w:p>
        </w:tc>
        <w:tc>
          <w:tcPr>
            <w:tcW w:w="2126" w:type="dxa"/>
          </w:tcPr>
          <w:p w:rsidR="007A7AD3" w:rsidRPr="00FD276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D2765">
              <w:rPr>
                <w:rFonts w:eastAsia="Calibri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E175DF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1.2</w:t>
            </w:r>
          </w:p>
        </w:tc>
        <w:tc>
          <w:tcPr>
            <w:tcW w:w="2126" w:type="dxa"/>
          </w:tcPr>
          <w:p w:rsidR="007A7AD3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F1657E">
              <w:rPr>
                <w:b/>
                <w:i/>
              </w:rPr>
              <w:t>Коммуникация с использованием невербальных средств</w:t>
            </w:r>
          </w:p>
          <w:p w:rsidR="007A7AD3" w:rsidRPr="00F1657E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</w:rPr>
            </w:pPr>
          </w:p>
        </w:tc>
        <w:tc>
          <w:tcPr>
            <w:tcW w:w="850" w:type="dxa"/>
          </w:tcPr>
          <w:p w:rsidR="007A7AD3" w:rsidRPr="001062EC" w:rsidRDefault="007A7AD3" w:rsidP="009264F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27" w:type="dxa"/>
          </w:tcPr>
          <w:p w:rsidR="007A7AD3" w:rsidRPr="00910E3B" w:rsidRDefault="00D20E48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3" w:type="dxa"/>
          </w:tcPr>
          <w:p w:rsidR="007A7AD3" w:rsidRPr="00910E3B" w:rsidRDefault="00D20E48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1.2.1</w:t>
            </w:r>
          </w:p>
        </w:tc>
        <w:tc>
          <w:tcPr>
            <w:tcW w:w="2126" w:type="dxa"/>
          </w:tcPr>
          <w:p w:rsidR="007A7AD3" w:rsidRPr="00FD276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>Указание взглядом на объект при выражении своих желаний, ответе навопрос.</w:t>
            </w:r>
            <w:r w:rsidRPr="00F1657E">
              <w:rPr>
                <w:rFonts w:eastAsia="Calibri"/>
              </w:rPr>
              <w:t>Указани</w:t>
            </w:r>
            <w:r w:rsidRPr="00F1657E">
              <w:rPr>
                <w:rFonts w:eastAsia="Calibri"/>
              </w:rPr>
              <w:lastRenderedPageBreak/>
              <w:t>е взглядом на объект при выражении своих желаний, ответе на вопрос.</w:t>
            </w:r>
          </w:p>
        </w:tc>
        <w:tc>
          <w:tcPr>
            <w:tcW w:w="850" w:type="dxa"/>
          </w:tcPr>
          <w:p w:rsidR="007A7AD3" w:rsidRDefault="007A7AD3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lastRenderedPageBreak/>
              <w:t>1.2.2</w:t>
            </w:r>
          </w:p>
        </w:tc>
        <w:tc>
          <w:tcPr>
            <w:tcW w:w="2126" w:type="dxa"/>
          </w:tcPr>
          <w:p w:rsidR="007A7AD3" w:rsidRPr="00F1657E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1657E">
              <w:rPr>
                <w:rFonts w:eastAsia="Calibri"/>
              </w:rPr>
              <w:t>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</w:t>
            </w:r>
          </w:p>
          <w:p w:rsidR="007A7AD3" w:rsidRPr="00FD276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1657E">
              <w:rPr>
                <w:rFonts w:eastAsia="Calibri"/>
              </w:rPr>
              <w:t>помощью, ответы на вопросы с использованием жеста.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1.2.3</w:t>
            </w:r>
          </w:p>
        </w:tc>
        <w:tc>
          <w:tcPr>
            <w:tcW w:w="2126" w:type="dxa"/>
          </w:tcPr>
          <w:p w:rsidR="007A7AD3" w:rsidRPr="00FD276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>Привлечение вниманиязвучащим предметом; выражени</w:t>
            </w:r>
            <w:r>
              <w:t xml:space="preserve">е удовольствия (неудовольствия) </w:t>
            </w:r>
            <w:r w:rsidRPr="00FF4B26">
              <w:t xml:space="preserve">благодарности звучащим предметом; обращение за помощью, ответы навопросы, предполагающие согласие (несогласие) с использованием звучащегопредмета. Выражение своих желаний, благодарности, обращение за помощью,приветствие (прощание), ответы на вопросы с предъявлением </w:t>
            </w:r>
            <w:r w:rsidRPr="00FF4B26">
              <w:lastRenderedPageBreak/>
              <w:t>предметногосимвола.</w:t>
            </w:r>
          </w:p>
        </w:tc>
        <w:tc>
          <w:tcPr>
            <w:tcW w:w="850" w:type="dxa"/>
          </w:tcPr>
          <w:p w:rsidR="007A7AD3" w:rsidRDefault="007A7AD3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lastRenderedPageBreak/>
              <w:t>1.2.4</w:t>
            </w:r>
          </w:p>
        </w:tc>
        <w:tc>
          <w:tcPr>
            <w:tcW w:w="2126" w:type="dxa"/>
          </w:tcPr>
          <w:p w:rsidR="007A7AD3" w:rsidRPr="001A57D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</w:t>
            </w:r>
          </w:p>
          <w:p w:rsidR="007A7AD3" w:rsidRPr="00FF4B26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57D5">
              <w:rPr>
                <w:rFonts w:eastAsia="Calibri"/>
              </w:rPr>
              <w:t>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1.2.5</w:t>
            </w:r>
          </w:p>
        </w:tc>
        <w:tc>
          <w:tcPr>
            <w:tcW w:w="2126" w:type="dxa"/>
          </w:tcPr>
          <w:p w:rsidR="007A7AD3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 xml:space="preserve"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</w:t>
            </w:r>
            <w:r w:rsidRPr="001A57D5">
              <w:rPr>
                <w:rFonts w:eastAsia="Calibri"/>
              </w:rPr>
              <w:lastRenderedPageBreak/>
              <w:t>задавание вопросов с использованием таблицы букв.</w:t>
            </w:r>
          </w:p>
          <w:p w:rsidR="007A7AD3" w:rsidRPr="001A57D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воспроизводящего устройства.</w:t>
            </w:r>
          </w:p>
        </w:tc>
        <w:tc>
          <w:tcPr>
            <w:tcW w:w="850" w:type="dxa"/>
          </w:tcPr>
          <w:p w:rsidR="007A7AD3" w:rsidRDefault="007A7AD3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lastRenderedPageBreak/>
              <w:t>1.2.6</w:t>
            </w:r>
          </w:p>
        </w:tc>
        <w:tc>
          <w:tcPr>
            <w:tcW w:w="2126" w:type="dxa"/>
          </w:tcPr>
          <w:p w:rsidR="007A7AD3" w:rsidRPr="001A57D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Привлечение внимания, выражение согласия (несогласия), благодарности, своих желаний, обращение за помощью, ответы на вопросы, задавание вопросов, приветствие (прощание) с использованием кнопки (клавиши), нажатие которой запускает воспроизводящее речьустройство.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t>1.2.7</w:t>
            </w:r>
          </w:p>
        </w:tc>
        <w:tc>
          <w:tcPr>
            <w:tcW w:w="2126" w:type="dxa"/>
          </w:tcPr>
          <w:p w:rsidR="007A7AD3" w:rsidRPr="001A57D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FF4B26">
              <w:t xml:space="preserve">Выражение согласия (несогласия), благодарности, своихжеланий, приветствие (прощание), обращение за помощью, ответы на вопросы,задавание вопросов, </w:t>
            </w:r>
            <w:r w:rsidRPr="00FF4B26">
              <w:lastRenderedPageBreak/>
              <w:t>рассказ о себе, прошедших событиях с использованиемпошагового коммуникатора. Выражение своих желаний, согласия (несогласия),благодарности, приветствие (прощание), обращение за помощью, ответы навопросы, задавание вопросов, рассказывание с использованиемкоммуникатора.</w:t>
            </w:r>
          </w:p>
        </w:tc>
        <w:tc>
          <w:tcPr>
            <w:tcW w:w="850" w:type="dxa"/>
          </w:tcPr>
          <w:p w:rsidR="007A7AD3" w:rsidRDefault="007A7AD3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Default="007A7AD3" w:rsidP="00F02F4E">
            <w:pPr>
              <w:spacing w:after="120" w:line="276" w:lineRule="auto"/>
              <w:jc w:val="both"/>
            </w:pPr>
            <w:r>
              <w:lastRenderedPageBreak/>
              <w:t>1.2.8</w:t>
            </w:r>
          </w:p>
        </w:tc>
        <w:tc>
          <w:tcPr>
            <w:tcW w:w="2126" w:type="dxa"/>
          </w:tcPr>
          <w:p w:rsidR="007A7AD3" w:rsidRPr="001A57D5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1A57D5">
              <w:rPr>
                <w:rFonts w:eastAsia="Calibri"/>
              </w:rPr>
              <w:t>Выражение своих желаний, согласия (несогласия), благодарности, приветствие (прощание), обращение за помощью, ответы на</w:t>
            </w:r>
          </w:p>
          <w:p w:rsidR="007A7AD3" w:rsidRPr="00FF4B26" w:rsidRDefault="007A7AD3" w:rsidP="00F02F4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A57D5">
              <w:rPr>
                <w:rFonts w:eastAsia="Calibri"/>
              </w:rPr>
              <w:t>вопросы, задавание вопросов, рассказывание с использованием компьютера (планшетного компьютера).</w:t>
            </w:r>
          </w:p>
        </w:tc>
        <w:tc>
          <w:tcPr>
            <w:tcW w:w="850" w:type="dxa"/>
          </w:tcPr>
          <w:p w:rsidR="007A7AD3" w:rsidRDefault="007A7AD3" w:rsidP="009264FD">
            <w:r>
              <w:t>1</w:t>
            </w:r>
          </w:p>
        </w:tc>
        <w:tc>
          <w:tcPr>
            <w:tcW w:w="2127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7AD3" w:rsidRPr="001942A6" w:rsidRDefault="00D20E48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7A7AD3" w:rsidRPr="003C2CC9" w:rsidTr="00F7542E">
        <w:trPr>
          <w:trHeight w:val="291"/>
        </w:trPr>
        <w:tc>
          <w:tcPr>
            <w:tcW w:w="959" w:type="dxa"/>
          </w:tcPr>
          <w:p w:rsidR="007A7AD3" w:rsidRPr="00091CE5" w:rsidRDefault="007A7AD3" w:rsidP="00F02F4E">
            <w:pPr>
              <w:rPr>
                <w:b/>
              </w:rPr>
            </w:pPr>
            <w:r w:rsidRPr="00091CE5">
              <w:rPr>
                <w:b/>
              </w:rPr>
              <w:t>2</w:t>
            </w:r>
          </w:p>
        </w:tc>
        <w:tc>
          <w:tcPr>
            <w:tcW w:w="2126" w:type="dxa"/>
          </w:tcPr>
          <w:p w:rsidR="007A7AD3" w:rsidRPr="00091CE5" w:rsidRDefault="007A7AD3" w:rsidP="00F02F4E">
            <w:pPr>
              <w:rPr>
                <w:b/>
              </w:rPr>
            </w:pPr>
            <w:r w:rsidRPr="00D3114B">
              <w:rPr>
                <w:b/>
              </w:rPr>
              <w:t>Развитие речи средствами вербальной и альтернативной коммуникации</w:t>
            </w:r>
          </w:p>
        </w:tc>
        <w:tc>
          <w:tcPr>
            <w:tcW w:w="850" w:type="dxa"/>
          </w:tcPr>
          <w:p w:rsidR="007A7AD3" w:rsidRPr="00091CE5" w:rsidRDefault="007A7AD3" w:rsidP="009264FD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7" w:type="dxa"/>
          </w:tcPr>
          <w:p w:rsidR="007A7AD3" w:rsidRPr="00F7542E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43" w:type="dxa"/>
          </w:tcPr>
          <w:p w:rsidR="007A7AD3" w:rsidRPr="00F7542E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7A7AD3" w:rsidRPr="001942A6" w:rsidRDefault="007A7AD3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FE2902" w:rsidRDefault="00C65F86" w:rsidP="00F02F4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2.1</w:t>
            </w:r>
          </w:p>
        </w:tc>
        <w:tc>
          <w:tcPr>
            <w:tcW w:w="2126" w:type="dxa"/>
          </w:tcPr>
          <w:p w:rsidR="00C65F86" w:rsidRPr="00FE2902" w:rsidRDefault="00C65F86" w:rsidP="00F02F4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Импрессивная речь</w:t>
            </w:r>
          </w:p>
          <w:p w:rsidR="00C65F86" w:rsidRPr="00FE2902" w:rsidRDefault="00C65F86" w:rsidP="00F02F4E">
            <w:pPr>
              <w:rPr>
                <w:b/>
                <w:i/>
              </w:rPr>
            </w:pPr>
          </w:p>
        </w:tc>
        <w:tc>
          <w:tcPr>
            <w:tcW w:w="850" w:type="dxa"/>
          </w:tcPr>
          <w:p w:rsidR="00C65F86" w:rsidRPr="000731B5" w:rsidRDefault="00C65F86" w:rsidP="009264FD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127" w:type="dxa"/>
          </w:tcPr>
          <w:p w:rsidR="00C65F86" w:rsidRPr="00D63A2A" w:rsidRDefault="00C65F86" w:rsidP="009264FD">
            <w:pPr>
              <w:spacing w:after="100" w:afterAutospacing="1" w:line="276" w:lineRule="auto"/>
              <w:jc w:val="center"/>
              <w:rPr>
                <w:b/>
              </w:rPr>
            </w:pPr>
            <w:r w:rsidRPr="00D63A2A">
              <w:rPr>
                <w:b/>
              </w:rPr>
              <w:t>5</w:t>
            </w:r>
          </w:p>
        </w:tc>
        <w:tc>
          <w:tcPr>
            <w:tcW w:w="1843" w:type="dxa"/>
          </w:tcPr>
          <w:p w:rsidR="00C65F86" w:rsidRPr="00D63A2A" w:rsidRDefault="00C65F86" w:rsidP="009264FD">
            <w:pPr>
              <w:spacing w:after="100" w:afterAutospacing="1" w:line="276" w:lineRule="auto"/>
              <w:jc w:val="center"/>
              <w:rPr>
                <w:b/>
              </w:rPr>
            </w:pPr>
            <w:r w:rsidRPr="00D63A2A">
              <w:rPr>
                <w:b/>
              </w:rPr>
              <w:t>4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</w:t>
            </w:r>
            <w:r w:rsidRPr="00091CE5">
              <w:t>.1</w:t>
            </w:r>
            <w:r>
              <w:t>.1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C02C9C">
              <w:t xml:space="preserve">Понимание слов, обозначающих названия членов семьи (мама, папа, </w:t>
            </w:r>
            <w:r>
              <w:t xml:space="preserve">бабушка, дедушка, брат, сестра и др.). </w:t>
            </w:r>
            <w:r w:rsidRPr="00091CE5">
              <w:t xml:space="preserve">Узнавание (различение) имен </w:t>
            </w:r>
            <w:r w:rsidRPr="00091CE5">
              <w:lastRenderedPageBreak/>
              <w:t>членов семьи, учащихся класса, педагогов</w:t>
            </w:r>
            <w:r>
              <w:t>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lastRenderedPageBreak/>
              <w:t>2</w:t>
            </w:r>
            <w:r w:rsidRPr="00091CE5">
              <w:t>.</w:t>
            </w:r>
            <w:r>
              <w:t>1.2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D232DE">
              <w:t>Понимание слов, обозн</w:t>
            </w:r>
            <w:r>
              <w:t xml:space="preserve">ачающих разнообразные объекты и </w:t>
            </w:r>
            <w:r w:rsidRPr="00D232DE">
              <w:t xml:space="preserve">явления. </w:t>
            </w:r>
            <w:r>
              <w:t xml:space="preserve">Понимание обобщающих понятий. </w:t>
            </w:r>
            <w:r w:rsidRPr="00D232DE">
              <w:t>Понимание слов, обозначающих функциональное назначение объе</w:t>
            </w:r>
            <w:r>
              <w:t>ктов и субъектов, действия. Природа и рукотворный мир (</w:t>
            </w:r>
            <w:r w:rsidRPr="00091CE5">
              <w:t>посуда, мебель, игрушки, одежда, обувь, животные, овощи, фрукты, бытовые приборы, школьные принадлежн</w:t>
            </w:r>
            <w:r>
              <w:t>ости, продукты, транспорт, облака, ветер, дождь, гроза, радуга и</w:t>
            </w:r>
            <w:r w:rsidRPr="00091CE5">
              <w:t xml:space="preserve">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2.1</w:t>
            </w:r>
            <w:r w:rsidRPr="00091CE5">
              <w:t>.</w:t>
            </w:r>
            <w:r>
              <w:t>3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 xml:space="preserve">Понимание слов, обозначающих </w:t>
            </w:r>
            <w:r>
              <w:t xml:space="preserve">признак </w:t>
            </w:r>
            <w:r w:rsidRPr="00091CE5">
              <w:t>предмета</w:t>
            </w:r>
            <w:r>
              <w:t xml:space="preserve"> (цвет, величина, форма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2.1.4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Понимание слов, обозначающих действия предмета (пить, есть, сидеть, стоять, бегать, спать, рисовать, играть,гулять и др</w:t>
            </w:r>
            <w:r>
              <w:t>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2.1.5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Понимание слов, обозначающих признак  действия (громко, тихо, быстро, медленно, хорошо, плохо, весело,грустно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lastRenderedPageBreak/>
              <w:t>2.1.6</w:t>
            </w:r>
          </w:p>
        </w:tc>
        <w:tc>
          <w:tcPr>
            <w:tcW w:w="2126" w:type="dxa"/>
          </w:tcPr>
          <w:p w:rsidR="00C65F86" w:rsidRPr="00091CE5" w:rsidRDefault="00C65F86" w:rsidP="00F02F4E">
            <w:r>
              <w:t>П</w:t>
            </w:r>
            <w:r w:rsidRPr="009C1F27">
              <w:t>онимать слова, указывающие на субъект/объект, его принадле</w:t>
            </w:r>
            <w:r>
              <w:t>жность (я, он, мой, твой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2.1.7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9C1F27">
              <w:t>Понимание слов, обозначающих количественное выражение.</w:t>
            </w:r>
            <w:r w:rsidRPr="00091CE5">
              <w:t>Понимание слов, обозначающих число, количество предметов (пять, второй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2.1.8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Понимание слов, обозначающих  взаимосвязь слов в предложении (в, на, под, из, из-за  и др.)</w:t>
            </w:r>
            <w:r>
              <w:t xml:space="preserve">. </w:t>
            </w:r>
            <w:r w:rsidRPr="00564151">
              <w:t>Понимание слов, обозначающих пространственное расположение: «на», «над», «внизу - вверху», «рядом», «справа – слева» и др.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2.1.9</w:t>
            </w:r>
          </w:p>
        </w:tc>
        <w:tc>
          <w:tcPr>
            <w:tcW w:w="2126" w:type="dxa"/>
          </w:tcPr>
          <w:p w:rsidR="00C65F86" w:rsidRPr="005913CA" w:rsidRDefault="00C65F86" w:rsidP="00F02F4E">
            <w:r w:rsidRPr="005913CA">
              <w:t>Понимание содержания словосочетаний, простых и сложных предложений.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pPr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2126" w:type="dxa"/>
          </w:tcPr>
          <w:p w:rsidR="00C65F86" w:rsidRPr="00FE2902" w:rsidRDefault="00C65F86" w:rsidP="00F02F4E">
            <w:pPr>
              <w:rPr>
                <w:b/>
                <w:i/>
              </w:rPr>
            </w:pPr>
            <w:r w:rsidRPr="00FE2902">
              <w:rPr>
                <w:b/>
                <w:i/>
              </w:rPr>
              <w:t>Экспрессивная речь</w:t>
            </w:r>
            <w:r w:rsidRPr="00FE2902">
              <w:rPr>
                <w:b/>
                <w:i/>
              </w:rPr>
              <w:tab/>
            </w:r>
          </w:p>
        </w:tc>
        <w:tc>
          <w:tcPr>
            <w:tcW w:w="850" w:type="dxa"/>
          </w:tcPr>
          <w:p w:rsidR="00C65F86" w:rsidRPr="00873CA7" w:rsidRDefault="00C65F86" w:rsidP="009264FD">
            <w:pPr>
              <w:rPr>
                <w:b/>
              </w:rPr>
            </w:pPr>
            <w:r w:rsidRPr="00873CA7">
              <w:rPr>
                <w:b/>
              </w:rPr>
              <w:t>16</w:t>
            </w:r>
          </w:p>
        </w:tc>
        <w:tc>
          <w:tcPr>
            <w:tcW w:w="2127" w:type="dxa"/>
          </w:tcPr>
          <w:p w:rsidR="00C65F86" w:rsidRPr="00CA3AC3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3" w:type="dxa"/>
          </w:tcPr>
          <w:p w:rsidR="00C65F86" w:rsidRPr="00CA3AC3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2.2.1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Называние (употребление) отдельных звуков, звукоподражаний, звуковых комплексов</w:t>
            </w:r>
            <w:r>
              <w:t>. Называние (употребление) простых по звуковому составу слов</w:t>
            </w:r>
            <w:r w:rsidRPr="00BF0CE9">
              <w:t xml:space="preserve"> (мама, папа, дядя и др.)</w:t>
            </w:r>
            <w:r>
              <w:t xml:space="preserve">. </w:t>
            </w:r>
            <w:r w:rsidRPr="00091CE5">
              <w:t>Называние собственного имени</w:t>
            </w:r>
            <w:r>
              <w:t xml:space="preserve">, в том числе </w:t>
            </w:r>
            <w:r w:rsidRPr="00834FD1">
              <w:lastRenderedPageBreak/>
              <w:t>посредством напечатанного слова (электронного устройства)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lastRenderedPageBreak/>
              <w:t>2.2.2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Называние имен членов семьи (учащихся класса, педагогов класса)</w:t>
            </w:r>
            <w:r>
              <w:t>, в том числе</w:t>
            </w:r>
            <w:r w:rsidRPr="00834FD1">
              <w:t xml:space="preserve"> посредством напечатанного слова (электронного устройства)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2.2.3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Название (употребление) слов,</w:t>
            </w:r>
            <w:r w:rsidRPr="00564151">
              <w:t>обозначающих разнообразные объекты и явления.</w:t>
            </w:r>
            <w:r w:rsidRPr="00091CE5">
              <w:t>Называние (употребление) обобщающих понятий</w:t>
            </w:r>
            <w:r>
              <w:t>.</w:t>
            </w:r>
            <w:r w:rsidRPr="00564151">
              <w:t xml:space="preserve"> Понимание слов, обозначающих функциональное назначение объектов и субъектов, действия. Природа и рукотворный мир (посуда, мебель, игрушки, одежда, обувь, животные, овощи, фрукты, бытовые приборы, школьные принадлежности, продукты, транспорт, облака, ветер, дождь, гроза, радуга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5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2.2.4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402DBA">
              <w:t xml:space="preserve">Называние (употребление) </w:t>
            </w:r>
            <w:r w:rsidRPr="00796BD1">
              <w:t xml:space="preserve"> слов, обозначающих свойства (признаки) объектов и субъектов</w:t>
            </w:r>
            <w:r w:rsidRPr="00402DBA">
              <w:t xml:space="preserve">(цвет,величина, форма и </w:t>
            </w:r>
            <w:r w:rsidRPr="00402DBA">
              <w:lastRenderedPageBreak/>
              <w:t>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lastRenderedPageBreak/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lastRenderedPageBreak/>
              <w:t>2.2.5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Называние (употребление) слов, обозначающих действия предмета (пить, есть, сидеть, стоять, бегать, спать, рисовать, играть,гулять и др</w:t>
            </w:r>
            <w:r>
              <w:t>.</w:t>
            </w:r>
            <w:r w:rsidRPr="00091CE5">
              <w:t>).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2.2.6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Называние (употребление) слов, обозначающих приз</w:t>
            </w:r>
            <w:r>
              <w:t>нак действия</w:t>
            </w:r>
            <w:r w:rsidRPr="00091CE5">
              <w:t xml:space="preserve"> (громко, тихо, быстро, медленно, хорошо, плохо, весело,грустно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2.2.7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C100A3">
              <w:t>Называние (употребление) слов</w:t>
            </w:r>
            <w:r>
              <w:t>, указывающих</w:t>
            </w:r>
            <w:r w:rsidRPr="00C100A3">
              <w:t xml:space="preserve"> на субъект/объект, его принадлежность (я, он, мой, твой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D772E5" w:rsidRDefault="00C65F86" w:rsidP="00F02F4E">
            <w:pPr>
              <w:spacing w:after="100" w:afterAutospacing="1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2.2.8</w:t>
            </w:r>
          </w:p>
          <w:p w:rsidR="00C65F86" w:rsidRPr="00091CE5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091CE5">
              <w:t>Называние (употребление) слов, обозначающих число, количество предметов (пять, второй и др.)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2.2.9</w:t>
            </w:r>
          </w:p>
          <w:p w:rsidR="00C65F86" w:rsidRDefault="00C65F86" w:rsidP="00F02F4E"/>
        </w:tc>
        <w:tc>
          <w:tcPr>
            <w:tcW w:w="2126" w:type="dxa"/>
          </w:tcPr>
          <w:p w:rsidR="00C65F86" w:rsidRPr="00091CE5" w:rsidRDefault="00C65F86" w:rsidP="00F02F4E">
            <w:r w:rsidRPr="00C100A3">
              <w:t>Называние (употребление) слов, обозначающих  взаимосвязь слов в предложении (в, на, под, из, из-за  и др.). Понимание слов, обозначающих пространственное расположение: «на», «над», «внизу - вверху», «рядом», «справа – слева» и др.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lastRenderedPageBreak/>
              <w:t>2.2.10</w:t>
            </w:r>
          </w:p>
          <w:p w:rsidR="00C65F86" w:rsidRDefault="00C65F86" w:rsidP="00F02F4E"/>
        </w:tc>
        <w:tc>
          <w:tcPr>
            <w:tcW w:w="2126" w:type="dxa"/>
          </w:tcPr>
          <w:p w:rsidR="00C65F86" w:rsidRPr="00C100A3" w:rsidRDefault="00C65F86" w:rsidP="00F02F4E">
            <w:r w:rsidRPr="00C100A3">
              <w:t>Употребление словосочетаний, простых</w:t>
            </w:r>
            <w:r>
              <w:t xml:space="preserve"> и сложных предложений и др.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1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Default="00C65F86" w:rsidP="00F02F4E">
            <w:r>
              <w:t>2.2.11</w:t>
            </w:r>
          </w:p>
        </w:tc>
        <w:tc>
          <w:tcPr>
            <w:tcW w:w="2126" w:type="dxa"/>
          </w:tcPr>
          <w:p w:rsidR="00C65F86" w:rsidRPr="006C6D1F" w:rsidRDefault="00C65F86" w:rsidP="00F02F4E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6C6D1F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Составление рассказа о себе</w:t>
            </w:r>
          </w:p>
        </w:tc>
        <w:tc>
          <w:tcPr>
            <w:tcW w:w="850" w:type="dxa"/>
          </w:tcPr>
          <w:p w:rsidR="00C65F86" w:rsidRDefault="00C65F86" w:rsidP="009264FD">
            <w:r>
              <w:t>2</w:t>
            </w:r>
          </w:p>
        </w:tc>
        <w:tc>
          <w:tcPr>
            <w:tcW w:w="2127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</w:tcPr>
          <w:p w:rsidR="00C65F86" w:rsidRPr="00091CE5" w:rsidRDefault="00C65F86" w:rsidP="00F02F4E">
            <w:pPr>
              <w:rPr>
                <w:b/>
              </w:rPr>
            </w:pPr>
            <w:r w:rsidRPr="00091CE5">
              <w:rPr>
                <w:b/>
              </w:rPr>
              <w:t>Чтение и письмо</w:t>
            </w:r>
          </w:p>
        </w:tc>
        <w:tc>
          <w:tcPr>
            <w:tcW w:w="850" w:type="dxa"/>
          </w:tcPr>
          <w:p w:rsidR="00C65F86" w:rsidRPr="00091CE5" w:rsidRDefault="00C65F86" w:rsidP="009264FD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127" w:type="dxa"/>
          </w:tcPr>
          <w:p w:rsidR="00C65F86" w:rsidRPr="00F7542E" w:rsidRDefault="00C65F86" w:rsidP="009264FD">
            <w:pPr>
              <w:spacing w:after="100" w:afterAutospacing="1" w:line="276" w:lineRule="auto"/>
              <w:jc w:val="center"/>
              <w:rPr>
                <w:b/>
              </w:rPr>
            </w:pPr>
            <w:r w:rsidRPr="00F7542E">
              <w:rPr>
                <w:b/>
                <w:lang w:eastAsia="en-US"/>
              </w:rPr>
              <w:t>15</w:t>
            </w:r>
          </w:p>
        </w:tc>
        <w:tc>
          <w:tcPr>
            <w:tcW w:w="1843" w:type="dxa"/>
          </w:tcPr>
          <w:p w:rsidR="00C65F86" w:rsidRPr="00F7542E" w:rsidRDefault="00C65F86" w:rsidP="009264FD">
            <w:pPr>
              <w:spacing w:after="100" w:afterAutospacing="1" w:line="276" w:lineRule="auto"/>
              <w:jc w:val="center"/>
              <w:rPr>
                <w:b/>
              </w:rPr>
            </w:pPr>
            <w:r w:rsidRPr="00F7542E">
              <w:rPr>
                <w:b/>
                <w:lang w:eastAsia="en-US"/>
              </w:rPr>
              <w:t>8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3.1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Узнавание (различение) напечатанных слов, обозначающих имена людей, название предметов, действий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5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F67C9A" w:rsidRDefault="00C65F86" w:rsidP="00F02F4E">
            <w:r w:rsidRPr="00F67C9A">
              <w:t>3.2</w:t>
            </w:r>
          </w:p>
        </w:tc>
        <w:tc>
          <w:tcPr>
            <w:tcW w:w="2126" w:type="dxa"/>
          </w:tcPr>
          <w:p w:rsidR="00C65F86" w:rsidRPr="001F4A27" w:rsidRDefault="00C65F86" w:rsidP="00F02F4E">
            <w:r w:rsidRPr="001F4A27">
              <w:t>Предпосылки к осмысленному чтению</w:t>
            </w:r>
          </w:p>
        </w:tc>
        <w:tc>
          <w:tcPr>
            <w:tcW w:w="850" w:type="dxa"/>
          </w:tcPr>
          <w:p w:rsidR="00C65F86" w:rsidRPr="008D2DB1" w:rsidRDefault="00C65F86" w:rsidP="009264FD">
            <w:r w:rsidRPr="008D2DB1">
              <w:t>4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65F86" w:rsidRPr="00FC757E" w:rsidRDefault="00C65F86" w:rsidP="00F02F4E">
            <w:pPr>
              <w:spacing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3.3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Узнавание (различение образов графем (букв)</w:t>
            </w:r>
            <w:r>
              <w:t>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4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65F86" w:rsidRPr="00FC757E" w:rsidRDefault="00C65F86" w:rsidP="00F02F4E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091CE5" w:rsidRDefault="00C65F86" w:rsidP="00F02F4E">
            <w:r>
              <w:t>3.4</w:t>
            </w:r>
          </w:p>
        </w:tc>
        <w:tc>
          <w:tcPr>
            <w:tcW w:w="2126" w:type="dxa"/>
          </w:tcPr>
          <w:p w:rsidR="00C65F86" w:rsidRPr="00091CE5" w:rsidRDefault="00C65F86" w:rsidP="00F02F4E">
            <w:r w:rsidRPr="00091CE5">
              <w:t>Графические действия с использованием элементов графем</w:t>
            </w:r>
            <w:r>
              <w:t xml:space="preserve">. Начальные навыки </w:t>
            </w:r>
            <w:r w:rsidRPr="00E261EB">
              <w:t xml:space="preserve"> письма</w:t>
            </w:r>
            <w:r>
              <w:t xml:space="preserve">. </w:t>
            </w:r>
            <w:r w:rsidRPr="00E261EB">
              <w:t>Написание буквы (слога, слова, предложения)</w:t>
            </w:r>
          </w:p>
        </w:tc>
        <w:tc>
          <w:tcPr>
            <w:tcW w:w="850" w:type="dxa"/>
          </w:tcPr>
          <w:p w:rsidR="00C65F86" w:rsidRPr="00091CE5" w:rsidRDefault="00C65F86" w:rsidP="009264FD">
            <w:r>
              <w:t>6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774BF6" w:rsidRDefault="00C65F86" w:rsidP="00F02F4E">
            <w:pPr>
              <w:jc w:val="center"/>
            </w:pPr>
          </w:p>
        </w:tc>
        <w:tc>
          <w:tcPr>
            <w:tcW w:w="1093" w:type="dxa"/>
          </w:tcPr>
          <w:p w:rsidR="00C65F86" w:rsidRPr="0073463B" w:rsidRDefault="00C65F86" w:rsidP="00F02F4E">
            <w:pPr>
              <w:spacing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F67C9A" w:rsidRDefault="00C65F86" w:rsidP="00F02F4E">
            <w:r w:rsidRPr="00F67C9A">
              <w:t>3.5</w:t>
            </w:r>
          </w:p>
        </w:tc>
        <w:tc>
          <w:tcPr>
            <w:tcW w:w="2126" w:type="dxa"/>
          </w:tcPr>
          <w:p w:rsidR="00C65F86" w:rsidRPr="00F67C9A" w:rsidRDefault="00C65F86" w:rsidP="00F02F4E">
            <w:r w:rsidRPr="00F67C9A">
              <w:t xml:space="preserve">Начальные навыки чтения </w:t>
            </w:r>
          </w:p>
        </w:tc>
        <w:tc>
          <w:tcPr>
            <w:tcW w:w="850" w:type="dxa"/>
          </w:tcPr>
          <w:p w:rsidR="00C65F86" w:rsidRPr="008D2DB1" w:rsidRDefault="00C65F86" w:rsidP="009264FD">
            <w:r w:rsidRPr="008D2DB1">
              <w:t>4</w:t>
            </w:r>
          </w:p>
        </w:tc>
        <w:tc>
          <w:tcPr>
            <w:tcW w:w="2127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C65F86" w:rsidRPr="001942A6" w:rsidRDefault="00C65F86" w:rsidP="009264FD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A379AF" w:rsidRDefault="00C65F86" w:rsidP="00F02F4E">
            <w:pPr>
              <w:rPr>
                <w:b/>
              </w:rPr>
            </w:pPr>
            <w:r w:rsidRPr="00A379AF">
              <w:rPr>
                <w:b/>
              </w:rPr>
              <w:t xml:space="preserve">4. </w:t>
            </w:r>
          </w:p>
        </w:tc>
        <w:tc>
          <w:tcPr>
            <w:tcW w:w="2126" w:type="dxa"/>
          </w:tcPr>
          <w:p w:rsidR="00C65F86" w:rsidRPr="00A379AF" w:rsidRDefault="00C65F86" w:rsidP="00F02F4E">
            <w:pPr>
              <w:rPr>
                <w:b/>
              </w:rPr>
            </w:pPr>
            <w:r w:rsidRPr="00A379AF">
              <w:rPr>
                <w:b/>
              </w:rPr>
              <w:t>Повторение</w:t>
            </w:r>
          </w:p>
        </w:tc>
        <w:tc>
          <w:tcPr>
            <w:tcW w:w="850" w:type="dxa"/>
          </w:tcPr>
          <w:p w:rsidR="00C65F86" w:rsidRPr="00091CE5" w:rsidRDefault="00C65F86" w:rsidP="009264F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7" w:type="dxa"/>
          </w:tcPr>
          <w:p w:rsidR="00C65F86" w:rsidRPr="00F7542E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C65F86" w:rsidRPr="00F7542E" w:rsidRDefault="00C65F86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A379AF" w:rsidRDefault="00C65F86" w:rsidP="00F02F4E">
            <w:r w:rsidRPr="00A379AF">
              <w:t>4.1</w:t>
            </w:r>
          </w:p>
        </w:tc>
        <w:tc>
          <w:tcPr>
            <w:tcW w:w="2126" w:type="dxa"/>
          </w:tcPr>
          <w:p w:rsidR="00C65F86" w:rsidRPr="00A379AF" w:rsidRDefault="00C65F86" w:rsidP="00F02F4E">
            <w:r w:rsidRPr="00A379AF">
              <w:t>Коммуникация</w:t>
            </w:r>
          </w:p>
        </w:tc>
        <w:tc>
          <w:tcPr>
            <w:tcW w:w="850" w:type="dxa"/>
          </w:tcPr>
          <w:p w:rsidR="00C65F86" w:rsidRPr="008D2DB1" w:rsidRDefault="00C65F86" w:rsidP="009264FD">
            <w:r>
              <w:t>2</w:t>
            </w:r>
          </w:p>
        </w:tc>
        <w:tc>
          <w:tcPr>
            <w:tcW w:w="2127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A379AF" w:rsidRDefault="00C65F86" w:rsidP="00F02F4E">
            <w:r w:rsidRPr="00A379AF">
              <w:t>4.2</w:t>
            </w:r>
          </w:p>
        </w:tc>
        <w:tc>
          <w:tcPr>
            <w:tcW w:w="2126" w:type="dxa"/>
          </w:tcPr>
          <w:p w:rsidR="00C65F86" w:rsidRPr="00A379AF" w:rsidRDefault="00C65F86" w:rsidP="00F02F4E">
            <w:pPr>
              <w:rPr>
                <w:b/>
              </w:rPr>
            </w:pPr>
            <w:r w:rsidRPr="00A379AF">
              <w:t>Развитие речи средствами вербальной и альтернативной коммуникации</w:t>
            </w:r>
          </w:p>
        </w:tc>
        <w:tc>
          <w:tcPr>
            <w:tcW w:w="850" w:type="dxa"/>
          </w:tcPr>
          <w:p w:rsidR="00C65F86" w:rsidRPr="008D2DB1" w:rsidRDefault="00C65F86" w:rsidP="009264FD">
            <w:r>
              <w:t>2</w:t>
            </w:r>
          </w:p>
        </w:tc>
        <w:tc>
          <w:tcPr>
            <w:tcW w:w="2127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A379AF" w:rsidRDefault="00C65F86" w:rsidP="00F02F4E">
            <w:r w:rsidRPr="00A379AF">
              <w:t>4.3</w:t>
            </w:r>
          </w:p>
        </w:tc>
        <w:tc>
          <w:tcPr>
            <w:tcW w:w="2126" w:type="dxa"/>
          </w:tcPr>
          <w:p w:rsidR="00C65F86" w:rsidRPr="00A379AF" w:rsidRDefault="00C65F86" w:rsidP="00F02F4E">
            <w:r w:rsidRPr="00A379AF">
              <w:t>Чтение и письмо</w:t>
            </w:r>
          </w:p>
        </w:tc>
        <w:tc>
          <w:tcPr>
            <w:tcW w:w="850" w:type="dxa"/>
          </w:tcPr>
          <w:p w:rsidR="00C65F86" w:rsidRPr="008D2DB1" w:rsidRDefault="00C65F86" w:rsidP="009264FD">
            <w:r>
              <w:t>2</w:t>
            </w:r>
          </w:p>
        </w:tc>
        <w:tc>
          <w:tcPr>
            <w:tcW w:w="2127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  <w:tr w:rsidR="00C65F86" w:rsidRPr="003C2CC9" w:rsidTr="00F7542E">
        <w:trPr>
          <w:trHeight w:val="291"/>
        </w:trPr>
        <w:tc>
          <w:tcPr>
            <w:tcW w:w="959" w:type="dxa"/>
          </w:tcPr>
          <w:p w:rsidR="00C65F86" w:rsidRPr="00A379AF" w:rsidRDefault="00C65F86" w:rsidP="00F02F4E"/>
        </w:tc>
        <w:tc>
          <w:tcPr>
            <w:tcW w:w="2126" w:type="dxa"/>
          </w:tcPr>
          <w:p w:rsidR="00C65F86" w:rsidRPr="005261F5" w:rsidRDefault="00C65F86" w:rsidP="00F02F4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C65F86" w:rsidRPr="005261F5" w:rsidRDefault="00FD26BC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127" w:type="dxa"/>
          </w:tcPr>
          <w:p w:rsidR="00C65F86" w:rsidRPr="005261F5" w:rsidRDefault="00FD26BC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843" w:type="dxa"/>
          </w:tcPr>
          <w:p w:rsidR="00C65F86" w:rsidRPr="005261F5" w:rsidRDefault="00FD26BC" w:rsidP="00F02F4E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34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  <w:tc>
          <w:tcPr>
            <w:tcW w:w="1093" w:type="dxa"/>
          </w:tcPr>
          <w:p w:rsidR="00C65F86" w:rsidRPr="001942A6" w:rsidRDefault="00C65F86" w:rsidP="00F02F4E">
            <w:pPr>
              <w:spacing w:after="100" w:afterAutospacing="1" w:line="276" w:lineRule="auto"/>
              <w:jc w:val="center"/>
            </w:pPr>
          </w:p>
        </w:tc>
      </w:tr>
    </w:tbl>
    <w:p w:rsidR="00A12A42" w:rsidRDefault="00A12A42" w:rsidP="003C2CC9">
      <w:pPr>
        <w:spacing w:after="120" w:line="276" w:lineRule="auto"/>
        <w:rPr>
          <w:b/>
        </w:rPr>
      </w:pPr>
    </w:p>
    <w:p w:rsidR="00A12A42" w:rsidRPr="004F6ADE" w:rsidRDefault="00A12A42" w:rsidP="00A84E35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 w:rsidRPr="004F6ADE">
        <w:rPr>
          <w:rStyle w:val="a8"/>
          <w:bCs/>
          <w:color w:val="222222"/>
        </w:rPr>
        <w:t>Лист корректировки рабочей программы по учебному предмету</w:t>
      </w:r>
    </w:p>
    <w:p w:rsidR="00A12A42" w:rsidRPr="00922DE2" w:rsidRDefault="00A12A42" w:rsidP="00A84E35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>
        <w:rPr>
          <w:rStyle w:val="a8"/>
          <w:bCs/>
          <w:color w:val="222222"/>
        </w:rPr>
        <w:t xml:space="preserve">«Речь и </w:t>
      </w:r>
      <w:r>
        <w:rPr>
          <w:b/>
          <w:bCs/>
          <w:color w:val="222222"/>
        </w:rPr>
        <w:t>альтернативная коммуникация</w:t>
      </w:r>
      <w:r>
        <w:rPr>
          <w:rStyle w:val="a8"/>
          <w:bCs/>
          <w:color w:val="222222"/>
        </w:rPr>
        <w:t xml:space="preserve">» </w:t>
      </w:r>
      <w:r w:rsidR="00C9631B">
        <w:rPr>
          <w:rStyle w:val="a8"/>
          <w:bCs/>
          <w:color w:val="222222"/>
        </w:rPr>
        <w:t>(1 четверть 2024-2025</w:t>
      </w:r>
      <w:r w:rsidRPr="00922DE2">
        <w:rPr>
          <w:rStyle w:val="a8"/>
          <w:bCs/>
          <w:color w:val="222222"/>
        </w:rPr>
        <w:t xml:space="preserve"> у.г.)</w:t>
      </w:r>
    </w:p>
    <w:p w:rsidR="00A12A42" w:rsidRPr="004F6ADE" w:rsidRDefault="00A12A42" w:rsidP="00A84E35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  <w:u w:val="single"/>
        </w:rPr>
      </w:pPr>
      <w:r w:rsidRPr="004F6ADE">
        <w:rPr>
          <w:rStyle w:val="a8"/>
          <w:bCs/>
          <w:color w:val="222222"/>
        </w:rPr>
        <w:t xml:space="preserve">Учитель    </w:t>
      </w:r>
      <w:r>
        <w:rPr>
          <w:rStyle w:val="a8"/>
          <w:bCs/>
          <w:color w:val="222222"/>
          <w:u w:val="single"/>
        </w:rPr>
        <w:t>Каркавина Ольга Владимировна</w:t>
      </w:r>
    </w:p>
    <w:p w:rsidR="00A12A42" w:rsidRPr="004F6ADE" w:rsidRDefault="00A12A42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</w:p>
    <w:p w:rsidR="00A12A42" w:rsidRPr="004F6ADE" w:rsidRDefault="00A12A42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Причина корректировки: больничный лист, карантин</w:t>
      </w:r>
      <w:r w:rsidR="005972B2">
        <w:rPr>
          <w:rStyle w:val="a8"/>
          <w:bCs/>
          <w:color w:val="222222"/>
        </w:rPr>
        <w:t xml:space="preserve"> (№  </w:t>
      </w:r>
      <w:r>
        <w:rPr>
          <w:rStyle w:val="a8"/>
          <w:bCs/>
          <w:color w:val="222222"/>
        </w:rPr>
        <w:t>приказа)</w:t>
      </w:r>
      <w:r w:rsidRPr="004F6ADE">
        <w:rPr>
          <w:rStyle w:val="a8"/>
          <w:bCs/>
          <w:color w:val="222222"/>
        </w:rPr>
        <w:t xml:space="preserve"> и т.д.</w:t>
      </w:r>
    </w:p>
    <w:p w:rsidR="00A12A42" w:rsidRPr="004F6ADE" w:rsidRDefault="00A12A42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Способы корректировки: объединение тем, близких по содержанию</w:t>
      </w:r>
      <w:r>
        <w:rPr>
          <w:rStyle w:val="a8"/>
          <w:bCs/>
          <w:color w:val="222222"/>
        </w:rPr>
        <w:t>;</w:t>
      </w:r>
      <w:r w:rsidRPr="004F6ADE">
        <w:rPr>
          <w:rStyle w:val="a8"/>
          <w:bCs/>
          <w:color w:val="222222"/>
        </w:rPr>
        <w:t xml:space="preserve"> резервные часы</w:t>
      </w:r>
    </w:p>
    <w:p w:rsidR="00A12A42" w:rsidRPr="004F6ADE" w:rsidRDefault="00A12A42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A12A42" w:rsidRPr="004F6ADE" w:rsidTr="001942A6">
        <w:trPr>
          <w:trHeight w:val="902"/>
        </w:trPr>
        <w:tc>
          <w:tcPr>
            <w:tcW w:w="1101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№ урока</w:t>
            </w:r>
          </w:p>
        </w:tc>
        <w:tc>
          <w:tcPr>
            <w:tcW w:w="1417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Раздел</w:t>
            </w:r>
          </w:p>
        </w:tc>
        <w:tc>
          <w:tcPr>
            <w:tcW w:w="1701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Способ корректировки</w:t>
            </w:r>
          </w:p>
        </w:tc>
        <w:tc>
          <w:tcPr>
            <w:tcW w:w="1701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Согласовано</w:t>
            </w:r>
          </w:p>
        </w:tc>
      </w:tr>
      <w:tr w:rsidR="00A12A42" w:rsidRPr="004F6ADE" w:rsidTr="001942A6">
        <w:trPr>
          <w:trHeight w:val="1679"/>
        </w:trPr>
        <w:tc>
          <w:tcPr>
            <w:tcW w:w="1101" w:type="dxa"/>
          </w:tcPr>
          <w:p w:rsidR="00A12A42" w:rsidRPr="004F6ADE" w:rsidRDefault="00A12A42" w:rsidP="001942A6">
            <w:pPr>
              <w:jc w:val="both"/>
            </w:pPr>
          </w:p>
        </w:tc>
        <w:tc>
          <w:tcPr>
            <w:tcW w:w="1417" w:type="dxa"/>
          </w:tcPr>
          <w:p w:rsidR="00A12A42" w:rsidRPr="004F6ADE" w:rsidRDefault="00A12A42" w:rsidP="001942A6">
            <w:pPr>
              <w:jc w:val="both"/>
            </w:pPr>
          </w:p>
        </w:tc>
        <w:tc>
          <w:tcPr>
            <w:tcW w:w="1701" w:type="dxa"/>
          </w:tcPr>
          <w:p w:rsidR="00A12A42" w:rsidRPr="004F6ADE" w:rsidRDefault="00A12A42" w:rsidP="001942A6">
            <w:pPr>
              <w:jc w:val="both"/>
            </w:pPr>
          </w:p>
        </w:tc>
        <w:tc>
          <w:tcPr>
            <w:tcW w:w="1418" w:type="dxa"/>
          </w:tcPr>
          <w:p w:rsidR="00A12A42" w:rsidRPr="004F6ADE" w:rsidRDefault="00A12A42" w:rsidP="001942A6">
            <w:pPr>
              <w:jc w:val="both"/>
            </w:pPr>
          </w:p>
        </w:tc>
        <w:tc>
          <w:tcPr>
            <w:tcW w:w="2835" w:type="dxa"/>
          </w:tcPr>
          <w:p w:rsidR="00A12A42" w:rsidRPr="004F6ADE" w:rsidRDefault="00A12A42" w:rsidP="001942A6">
            <w:pPr>
              <w:jc w:val="both"/>
            </w:pPr>
          </w:p>
        </w:tc>
        <w:tc>
          <w:tcPr>
            <w:tcW w:w="1701" w:type="dxa"/>
          </w:tcPr>
          <w:p w:rsidR="00A12A42" w:rsidRPr="004F6ADE" w:rsidRDefault="00A12A42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</w:p>
        </w:tc>
      </w:tr>
    </w:tbl>
    <w:p w:rsidR="00A12A42" w:rsidRPr="004F6ADE" w:rsidRDefault="00A12A42" w:rsidP="00922DE2">
      <w:pPr>
        <w:jc w:val="both"/>
      </w:pPr>
    </w:p>
    <w:p w:rsidR="00A12A42" w:rsidRPr="004F6ADE" w:rsidRDefault="00A12A42" w:rsidP="00922DE2">
      <w:pPr>
        <w:spacing w:after="120" w:line="276" w:lineRule="auto"/>
        <w:jc w:val="both"/>
        <w:rPr>
          <w:b/>
        </w:rPr>
      </w:pPr>
    </w:p>
    <w:sectPr w:rsidR="00A12A42" w:rsidRPr="004F6ADE" w:rsidSect="00150006">
      <w:footerReference w:type="default" r:id="rId12"/>
      <w:footerReference w:type="firs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7C9" w:rsidRDefault="00F547C9" w:rsidP="00922DE2">
      <w:r>
        <w:separator/>
      </w:r>
    </w:p>
  </w:endnote>
  <w:endnote w:type="continuationSeparator" w:id="1">
    <w:p w:rsidR="00F547C9" w:rsidRDefault="00F547C9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A3" w:rsidRDefault="00926CC5" w:rsidP="00271B0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514A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514A3" w:rsidRDefault="009514A3" w:rsidP="0015000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A3" w:rsidRDefault="00926CC5" w:rsidP="00150006">
    <w:pPr>
      <w:pStyle w:val="ab"/>
      <w:framePr w:wrap="around" w:vAnchor="text" w:hAnchor="page" w:x="10959" w:y="-57"/>
      <w:rPr>
        <w:rStyle w:val="ad"/>
      </w:rPr>
    </w:pPr>
    <w:r>
      <w:rPr>
        <w:rStyle w:val="ad"/>
      </w:rPr>
      <w:fldChar w:fldCharType="begin"/>
    </w:r>
    <w:r w:rsidR="009514A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C11D3">
      <w:rPr>
        <w:rStyle w:val="ad"/>
        <w:noProof/>
      </w:rPr>
      <w:t>2</w:t>
    </w:r>
    <w:r>
      <w:rPr>
        <w:rStyle w:val="ad"/>
      </w:rPr>
      <w:fldChar w:fldCharType="end"/>
    </w:r>
  </w:p>
  <w:p w:rsidR="009514A3" w:rsidRDefault="009514A3" w:rsidP="00150006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A3" w:rsidRDefault="009514A3" w:rsidP="00150006">
    <w:pPr>
      <w:pStyle w:val="a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A3" w:rsidRDefault="009514A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7C9" w:rsidRDefault="00F547C9" w:rsidP="00922DE2">
      <w:r>
        <w:separator/>
      </w:r>
    </w:p>
  </w:footnote>
  <w:footnote w:type="continuationSeparator" w:id="1">
    <w:p w:rsidR="00F547C9" w:rsidRDefault="00F547C9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33"/>
    <w:rsid w:val="0000408E"/>
    <w:rsid w:val="000051BB"/>
    <w:rsid w:val="000058AA"/>
    <w:rsid w:val="000064B7"/>
    <w:rsid w:val="00006EC8"/>
    <w:rsid w:val="00007139"/>
    <w:rsid w:val="00007A5A"/>
    <w:rsid w:val="00012A8C"/>
    <w:rsid w:val="00017A86"/>
    <w:rsid w:val="00031410"/>
    <w:rsid w:val="000346E0"/>
    <w:rsid w:val="00035096"/>
    <w:rsid w:val="00037555"/>
    <w:rsid w:val="00040D14"/>
    <w:rsid w:val="00050914"/>
    <w:rsid w:val="00054F35"/>
    <w:rsid w:val="000631FB"/>
    <w:rsid w:val="00071D8E"/>
    <w:rsid w:val="000731B5"/>
    <w:rsid w:val="00073CE6"/>
    <w:rsid w:val="0008142A"/>
    <w:rsid w:val="00082D43"/>
    <w:rsid w:val="00082FD1"/>
    <w:rsid w:val="00091114"/>
    <w:rsid w:val="00091CE5"/>
    <w:rsid w:val="000926BC"/>
    <w:rsid w:val="000A0798"/>
    <w:rsid w:val="000A18D4"/>
    <w:rsid w:val="000A2D79"/>
    <w:rsid w:val="000A3AF2"/>
    <w:rsid w:val="000A4D5E"/>
    <w:rsid w:val="000A6271"/>
    <w:rsid w:val="000B6408"/>
    <w:rsid w:val="000C279C"/>
    <w:rsid w:val="000C5E24"/>
    <w:rsid w:val="000C677A"/>
    <w:rsid w:val="000D33D0"/>
    <w:rsid w:val="000F1A63"/>
    <w:rsid w:val="000F3E86"/>
    <w:rsid w:val="001043E1"/>
    <w:rsid w:val="001062EC"/>
    <w:rsid w:val="00113287"/>
    <w:rsid w:val="00113386"/>
    <w:rsid w:val="001142BE"/>
    <w:rsid w:val="00114EB0"/>
    <w:rsid w:val="00122502"/>
    <w:rsid w:val="0012296C"/>
    <w:rsid w:val="00127F60"/>
    <w:rsid w:val="001300E6"/>
    <w:rsid w:val="001326E5"/>
    <w:rsid w:val="00135209"/>
    <w:rsid w:val="0013580E"/>
    <w:rsid w:val="00145F08"/>
    <w:rsid w:val="00150006"/>
    <w:rsid w:val="00151007"/>
    <w:rsid w:val="001576BF"/>
    <w:rsid w:val="00162A60"/>
    <w:rsid w:val="00165F1D"/>
    <w:rsid w:val="00167715"/>
    <w:rsid w:val="0017100B"/>
    <w:rsid w:val="00181176"/>
    <w:rsid w:val="00183EE7"/>
    <w:rsid w:val="00187AAF"/>
    <w:rsid w:val="00191B33"/>
    <w:rsid w:val="001942A6"/>
    <w:rsid w:val="0019549D"/>
    <w:rsid w:val="0019659C"/>
    <w:rsid w:val="001A091A"/>
    <w:rsid w:val="001A4924"/>
    <w:rsid w:val="001A57D5"/>
    <w:rsid w:val="001B21FF"/>
    <w:rsid w:val="001B402C"/>
    <w:rsid w:val="001B48DD"/>
    <w:rsid w:val="001B7226"/>
    <w:rsid w:val="001C1362"/>
    <w:rsid w:val="001C60CA"/>
    <w:rsid w:val="001C6EA7"/>
    <w:rsid w:val="001D3724"/>
    <w:rsid w:val="001E565A"/>
    <w:rsid w:val="001F0A67"/>
    <w:rsid w:val="001F1E0D"/>
    <w:rsid w:val="001F3C61"/>
    <w:rsid w:val="001F4A27"/>
    <w:rsid w:val="001F7C8E"/>
    <w:rsid w:val="002007AC"/>
    <w:rsid w:val="00200E85"/>
    <w:rsid w:val="00207CB8"/>
    <w:rsid w:val="00214CB1"/>
    <w:rsid w:val="0022088A"/>
    <w:rsid w:val="002239D7"/>
    <w:rsid w:val="0022501B"/>
    <w:rsid w:val="0023248A"/>
    <w:rsid w:val="00236D84"/>
    <w:rsid w:val="002374E2"/>
    <w:rsid w:val="00240CD8"/>
    <w:rsid w:val="002438C3"/>
    <w:rsid w:val="00244D8E"/>
    <w:rsid w:val="002517A1"/>
    <w:rsid w:val="00257918"/>
    <w:rsid w:val="002611B5"/>
    <w:rsid w:val="00262305"/>
    <w:rsid w:val="00265421"/>
    <w:rsid w:val="00266E02"/>
    <w:rsid w:val="00266E44"/>
    <w:rsid w:val="00267CA9"/>
    <w:rsid w:val="00270588"/>
    <w:rsid w:val="002710DD"/>
    <w:rsid w:val="00271B01"/>
    <w:rsid w:val="002732A9"/>
    <w:rsid w:val="0027497A"/>
    <w:rsid w:val="00283FEA"/>
    <w:rsid w:val="00284B64"/>
    <w:rsid w:val="00290FAF"/>
    <w:rsid w:val="002932A9"/>
    <w:rsid w:val="002A0202"/>
    <w:rsid w:val="002A2337"/>
    <w:rsid w:val="002A243D"/>
    <w:rsid w:val="002A434E"/>
    <w:rsid w:val="002B4B39"/>
    <w:rsid w:val="002B5310"/>
    <w:rsid w:val="002D173D"/>
    <w:rsid w:val="002D6AD8"/>
    <w:rsid w:val="002E2FE9"/>
    <w:rsid w:val="002E6C12"/>
    <w:rsid w:val="002F0ECD"/>
    <w:rsid w:val="0030119C"/>
    <w:rsid w:val="0030202D"/>
    <w:rsid w:val="003028DE"/>
    <w:rsid w:val="003051A8"/>
    <w:rsid w:val="003056A1"/>
    <w:rsid w:val="00307F28"/>
    <w:rsid w:val="00320D43"/>
    <w:rsid w:val="00321811"/>
    <w:rsid w:val="00321EC9"/>
    <w:rsid w:val="00333ADE"/>
    <w:rsid w:val="00333B73"/>
    <w:rsid w:val="0033527D"/>
    <w:rsid w:val="00335F37"/>
    <w:rsid w:val="00336AD2"/>
    <w:rsid w:val="00340891"/>
    <w:rsid w:val="003505FD"/>
    <w:rsid w:val="0035146B"/>
    <w:rsid w:val="00351B62"/>
    <w:rsid w:val="00352A5B"/>
    <w:rsid w:val="00361B0A"/>
    <w:rsid w:val="003647CD"/>
    <w:rsid w:val="00366681"/>
    <w:rsid w:val="0037074F"/>
    <w:rsid w:val="003726F2"/>
    <w:rsid w:val="0037785B"/>
    <w:rsid w:val="00377942"/>
    <w:rsid w:val="00381955"/>
    <w:rsid w:val="0038596D"/>
    <w:rsid w:val="00392345"/>
    <w:rsid w:val="00394A99"/>
    <w:rsid w:val="003977AE"/>
    <w:rsid w:val="003A318F"/>
    <w:rsid w:val="003A5874"/>
    <w:rsid w:val="003B06AD"/>
    <w:rsid w:val="003B2504"/>
    <w:rsid w:val="003C2CC9"/>
    <w:rsid w:val="003C36B7"/>
    <w:rsid w:val="003C4DE9"/>
    <w:rsid w:val="003C5076"/>
    <w:rsid w:val="003C5FD8"/>
    <w:rsid w:val="003C6712"/>
    <w:rsid w:val="003D3266"/>
    <w:rsid w:val="003D4C3C"/>
    <w:rsid w:val="003E19E6"/>
    <w:rsid w:val="003E4BE4"/>
    <w:rsid w:val="003F31D2"/>
    <w:rsid w:val="003F4521"/>
    <w:rsid w:val="003F5B6A"/>
    <w:rsid w:val="004021FE"/>
    <w:rsid w:val="00402DBA"/>
    <w:rsid w:val="004033F7"/>
    <w:rsid w:val="00404F2E"/>
    <w:rsid w:val="004073A5"/>
    <w:rsid w:val="00415748"/>
    <w:rsid w:val="004236DC"/>
    <w:rsid w:val="00423B9B"/>
    <w:rsid w:val="004304C7"/>
    <w:rsid w:val="00440B17"/>
    <w:rsid w:val="00441013"/>
    <w:rsid w:val="0044580F"/>
    <w:rsid w:val="0044581D"/>
    <w:rsid w:val="00446C21"/>
    <w:rsid w:val="00454FA2"/>
    <w:rsid w:val="00461D1D"/>
    <w:rsid w:val="00464B91"/>
    <w:rsid w:val="0046608E"/>
    <w:rsid w:val="00467EC1"/>
    <w:rsid w:val="004746DE"/>
    <w:rsid w:val="004810B8"/>
    <w:rsid w:val="00481B74"/>
    <w:rsid w:val="004845D7"/>
    <w:rsid w:val="004930D8"/>
    <w:rsid w:val="00493537"/>
    <w:rsid w:val="00496342"/>
    <w:rsid w:val="00496F22"/>
    <w:rsid w:val="004A463A"/>
    <w:rsid w:val="004A5728"/>
    <w:rsid w:val="004B0257"/>
    <w:rsid w:val="004B646F"/>
    <w:rsid w:val="004B76B7"/>
    <w:rsid w:val="004C35FF"/>
    <w:rsid w:val="004C3BFE"/>
    <w:rsid w:val="004C52A5"/>
    <w:rsid w:val="004D428B"/>
    <w:rsid w:val="004E04F5"/>
    <w:rsid w:val="004E63F6"/>
    <w:rsid w:val="004E65DC"/>
    <w:rsid w:val="004E6867"/>
    <w:rsid w:val="004F0007"/>
    <w:rsid w:val="004F0B4E"/>
    <w:rsid w:val="004F0FD9"/>
    <w:rsid w:val="004F5CFA"/>
    <w:rsid w:val="004F6ADE"/>
    <w:rsid w:val="005002B5"/>
    <w:rsid w:val="0050471C"/>
    <w:rsid w:val="005149C4"/>
    <w:rsid w:val="0051552A"/>
    <w:rsid w:val="00517471"/>
    <w:rsid w:val="00521171"/>
    <w:rsid w:val="00521D7E"/>
    <w:rsid w:val="00523F5E"/>
    <w:rsid w:val="005261F5"/>
    <w:rsid w:val="00526563"/>
    <w:rsid w:val="00530760"/>
    <w:rsid w:val="0053219D"/>
    <w:rsid w:val="00533A8D"/>
    <w:rsid w:val="00542F2C"/>
    <w:rsid w:val="00543076"/>
    <w:rsid w:val="0054467E"/>
    <w:rsid w:val="00555060"/>
    <w:rsid w:val="005555C2"/>
    <w:rsid w:val="00557ABC"/>
    <w:rsid w:val="0056309F"/>
    <w:rsid w:val="00563240"/>
    <w:rsid w:val="00564151"/>
    <w:rsid w:val="00564F30"/>
    <w:rsid w:val="00572DD8"/>
    <w:rsid w:val="00575419"/>
    <w:rsid w:val="005913CA"/>
    <w:rsid w:val="005972B2"/>
    <w:rsid w:val="00597D8C"/>
    <w:rsid w:val="005A37D9"/>
    <w:rsid w:val="005A78AB"/>
    <w:rsid w:val="005B2A35"/>
    <w:rsid w:val="005B6213"/>
    <w:rsid w:val="005C58E3"/>
    <w:rsid w:val="005C76EA"/>
    <w:rsid w:val="005E1510"/>
    <w:rsid w:val="005E44E8"/>
    <w:rsid w:val="005E779B"/>
    <w:rsid w:val="005F2333"/>
    <w:rsid w:val="0060103C"/>
    <w:rsid w:val="00604133"/>
    <w:rsid w:val="00605D0A"/>
    <w:rsid w:val="00611C51"/>
    <w:rsid w:val="00622CE5"/>
    <w:rsid w:val="006238D3"/>
    <w:rsid w:val="006254EC"/>
    <w:rsid w:val="00626250"/>
    <w:rsid w:val="006269A6"/>
    <w:rsid w:val="00631200"/>
    <w:rsid w:val="00632965"/>
    <w:rsid w:val="00635AC4"/>
    <w:rsid w:val="00641026"/>
    <w:rsid w:val="00643532"/>
    <w:rsid w:val="0066752F"/>
    <w:rsid w:val="006757B6"/>
    <w:rsid w:val="0067711D"/>
    <w:rsid w:val="0068386C"/>
    <w:rsid w:val="006838F5"/>
    <w:rsid w:val="00683C3B"/>
    <w:rsid w:val="00683D15"/>
    <w:rsid w:val="00693D0F"/>
    <w:rsid w:val="00697903"/>
    <w:rsid w:val="006A46CB"/>
    <w:rsid w:val="006B045E"/>
    <w:rsid w:val="006B0E15"/>
    <w:rsid w:val="006B1EC0"/>
    <w:rsid w:val="006B1F8F"/>
    <w:rsid w:val="006B236C"/>
    <w:rsid w:val="006B4BAE"/>
    <w:rsid w:val="006C5358"/>
    <w:rsid w:val="006C6D1F"/>
    <w:rsid w:val="006D00C7"/>
    <w:rsid w:val="006D1628"/>
    <w:rsid w:val="006D2521"/>
    <w:rsid w:val="006D2FEE"/>
    <w:rsid w:val="006E1387"/>
    <w:rsid w:val="006E29D3"/>
    <w:rsid w:val="00710208"/>
    <w:rsid w:val="007217C2"/>
    <w:rsid w:val="00722E1C"/>
    <w:rsid w:val="00730758"/>
    <w:rsid w:val="0073463B"/>
    <w:rsid w:val="0073652F"/>
    <w:rsid w:val="007458F4"/>
    <w:rsid w:val="007530D5"/>
    <w:rsid w:val="00755884"/>
    <w:rsid w:val="00766032"/>
    <w:rsid w:val="007702AD"/>
    <w:rsid w:val="00774BF6"/>
    <w:rsid w:val="00776BAD"/>
    <w:rsid w:val="00787164"/>
    <w:rsid w:val="00791317"/>
    <w:rsid w:val="007917C8"/>
    <w:rsid w:val="00796BD1"/>
    <w:rsid w:val="00796E92"/>
    <w:rsid w:val="007A75F8"/>
    <w:rsid w:val="007A7AD3"/>
    <w:rsid w:val="007C3825"/>
    <w:rsid w:val="007C3BC0"/>
    <w:rsid w:val="007C3F61"/>
    <w:rsid w:val="007C48E5"/>
    <w:rsid w:val="007C55CE"/>
    <w:rsid w:val="007C5C29"/>
    <w:rsid w:val="007C7ABA"/>
    <w:rsid w:val="007D1BDB"/>
    <w:rsid w:val="007D1BFA"/>
    <w:rsid w:val="007E497A"/>
    <w:rsid w:val="007E5390"/>
    <w:rsid w:val="007E5559"/>
    <w:rsid w:val="007E600E"/>
    <w:rsid w:val="007F2E47"/>
    <w:rsid w:val="007F361B"/>
    <w:rsid w:val="007F651F"/>
    <w:rsid w:val="007F78FA"/>
    <w:rsid w:val="00800013"/>
    <w:rsid w:val="0080590E"/>
    <w:rsid w:val="00810E45"/>
    <w:rsid w:val="00814809"/>
    <w:rsid w:val="00820894"/>
    <w:rsid w:val="00821B8C"/>
    <w:rsid w:val="0082290E"/>
    <w:rsid w:val="00826F86"/>
    <w:rsid w:val="00827F9F"/>
    <w:rsid w:val="0083089E"/>
    <w:rsid w:val="00834FD1"/>
    <w:rsid w:val="008401E1"/>
    <w:rsid w:val="00843FAB"/>
    <w:rsid w:val="00845909"/>
    <w:rsid w:val="00852EE5"/>
    <w:rsid w:val="00855586"/>
    <w:rsid w:val="008557B1"/>
    <w:rsid w:val="00864E32"/>
    <w:rsid w:val="00865FD8"/>
    <w:rsid w:val="00870515"/>
    <w:rsid w:val="00870777"/>
    <w:rsid w:val="00870C71"/>
    <w:rsid w:val="00871FA6"/>
    <w:rsid w:val="00873CA7"/>
    <w:rsid w:val="00874B62"/>
    <w:rsid w:val="008814AA"/>
    <w:rsid w:val="008842BD"/>
    <w:rsid w:val="008843A3"/>
    <w:rsid w:val="00885148"/>
    <w:rsid w:val="008900B1"/>
    <w:rsid w:val="008922E6"/>
    <w:rsid w:val="008925C4"/>
    <w:rsid w:val="008A16D1"/>
    <w:rsid w:val="008A5B9E"/>
    <w:rsid w:val="008A6BBD"/>
    <w:rsid w:val="008B1333"/>
    <w:rsid w:val="008C6F8F"/>
    <w:rsid w:val="008D09E8"/>
    <w:rsid w:val="008D1F2F"/>
    <w:rsid w:val="008D2029"/>
    <w:rsid w:val="008D2539"/>
    <w:rsid w:val="008D2DB1"/>
    <w:rsid w:val="008E2164"/>
    <w:rsid w:val="008E2763"/>
    <w:rsid w:val="008E7127"/>
    <w:rsid w:val="008E7A84"/>
    <w:rsid w:val="008F0189"/>
    <w:rsid w:val="008F1497"/>
    <w:rsid w:val="008F58DC"/>
    <w:rsid w:val="008F7597"/>
    <w:rsid w:val="008F7FE4"/>
    <w:rsid w:val="009005EE"/>
    <w:rsid w:val="009006EA"/>
    <w:rsid w:val="00905EA9"/>
    <w:rsid w:val="00907B01"/>
    <w:rsid w:val="00910E3B"/>
    <w:rsid w:val="0092220A"/>
    <w:rsid w:val="00922DE2"/>
    <w:rsid w:val="00926CC5"/>
    <w:rsid w:val="0093727E"/>
    <w:rsid w:val="00940BFA"/>
    <w:rsid w:val="00944829"/>
    <w:rsid w:val="009511B7"/>
    <w:rsid w:val="009514A3"/>
    <w:rsid w:val="00952591"/>
    <w:rsid w:val="00955233"/>
    <w:rsid w:val="009576E5"/>
    <w:rsid w:val="00967FBE"/>
    <w:rsid w:val="0097086D"/>
    <w:rsid w:val="00992BBE"/>
    <w:rsid w:val="009A0EC9"/>
    <w:rsid w:val="009A5149"/>
    <w:rsid w:val="009B1991"/>
    <w:rsid w:val="009B761A"/>
    <w:rsid w:val="009C1F27"/>
    <w:rsid w:val="009C30EB"/>
    <w:rsid w:val="009C4668"/>
    <w:rsid w:val="009D3D98"/>
    <w:rsid w:val="009F2368"/>
    <w:rsid w:val="009F36D1"/>
    <w:rsid w:val="009F4478"/>
    <w:rsid w:val="009F46C7"/>
    <w:rsid w:val="009F4F7C"/>
    <w:rsid w:val="00A026DD"/>
    <w:rsid w:val="00A0323D"/>
    <w:rsid w:val="00A04096"/>
    <w:rsid w:val="00A04808"/>
    <w:rsid w:val="00A12A42"/>
    <w:rsid w:val="00A13015"/>
    <w:rsid w:val="00A13BAF"/>
    <w:rsid w:val="00A1417B"/>
    <w:rsid w:val="00A14A6B"/>
    <w:rsid w:val="00A31EF0"/>
    <w:rsid w:val="00A327D7"/>
    <w:rsid w:val="00A379AF"/>
    <w:rsid w:val="00A41053"/>
    <w:rsid w:val="00A41B08"/>
    <w:rsid w:val="00A50E0C"/>
    <w:rsid w:val="00A53331"/>
    <w:rsid w:val="00A54E7E"/>
    <w:rsid w:val="00A56020"/>
    <w:rsid w:val="00A573A4"/>
    <w:rsid w:val="00A619EA"/>
    <w:rsid w:val="00A61AD6"/>
    <w:rsid w:val="00A64597"/>
    <w:rsid w:val="00A70813"/>
    <w:rsid w:val="00A7156C"/>
    <w:rsid w:val="00A76A32"/>
    <w:rsid w:val="00A81C07"/>
    <w:rsid w:val="00A84875"/>
    <w:rsid w:val="00A84E35"/>
    <w:rsid w:val="00A92B36"/>
    <w:rsid w:val="00A94715"/>
    <w:rsid w:val="00AA27E5"/>
    <w:rsid w:val="00AA3C9B"/>
    <w:rsid w:val="00AA4C72"/>
    <w:rsid w:val="00AC11D3"/>
    <w:rsid w:val="00AC2955"/>
    <w:rsid w:val="00AD166A"/>
    <w:rsid w:val="00AD1949"/>
    <w:rsid w:val="00AD72DA"/>
    <w:rsid w:val="00AE107A"/>
    <w:rsid w:val="00AE7247"/>
    <w:rsid w:val="00AF1D17"/>
    <w:rsid w:val="00AF25BA"/>
    <w:rsid w:val="00AF5C2F"/>
    <w:rsid w:val="00B016B8"/>
    <w:rsid w:val="00B1612F"/>
    <w:rsid w:val="00B17AED"/>
    <w:rsid w:val="00B215A3"/>
    <w:rsid w:val="00B25D9C"/>
    <w:rsid w:val="00B31AC1"/>
    <w:rsid w:val="00B431DC"/>
    <w:rsid w:val="00B5256F"/>
    <w:rsid w:val="00B55F92"/>
    <w:rsid w:val="00B57F94"/>
    <w:rsid w:val="00B61277"/>
    <w:rsid w:val="00B72609"/>
    <w:rsid w:val="00B72E1B"/>
    <w:rsid w:val="00B734B3"/>
    <w:rsid w:val="00B753EC"/>
    <w:rsid w:val="00B860AC"/>
    <w:rsid w:val="00B9022F"/>
    <w:rsid w:val="00B96331"/>
    <w:rsid w:val="00B9695F"/>
    <w:rsid w:val="00BB4FE3"/>
    <w:rsid w:val="00BC28D1"/>
    <w:rsid w:val="00BC68B8"/>
    <w:rsid w:val="00BC7DB2"/>
    <w:rsid w:val="00BD3737"/>
    <w:rsid w:val="00BD4C52"/>
    <w:rsid w:val="00BD549A"/>
    <w:rsid w:val="00BE2172"/>
    <w:rsid w:val="00BF0CE9"/>
    <w:rsid w:val="00BF3A39"/>
    <w:rsid w:val="00BF3A47"/>
    <w:rsid w:val="00C0041F"/>
    <w:rsid w:val="00C01057"/>
    <w:rsid w:val="00C02C9C"/>
    <w:rsid w:val="00C100A3"/>
    <w:rsid w:val="00C1214A"/>
    <w:rsid w:val="00C25A7D"/>
    <w:rsid w:val="00C276EC"/>
    <w:rsid w:val="00C31A1D"/>
    <w:rsid w:val="00C340C4"/>
    <w:rsid w:val="00C34BB4"/>
    <w:rsid w:val="00C353AE"/>
    <w:rsid w:val="00C35CC4"/>
    <w:rsid w:val="00C46536"/>
    <w:rsid w:val="00C5136B"/>
    <w:rsid w:val="00C543A5"/>
    <w:rsid w:val="00C604C9"/>
    <w:rsid w:val="00C60617"/>
    <w:rsid w:val="00C62AF1"/>
    <w:rsid w:val="00C65F86"/>
    <w:rsid w:val="00C71B6F"/>
    <w:rsid w:val="00C74929"/>
    <w:rsid w:val="00C75354"/>
    <w:rsid w:val="00C755E5"/>
    <w:rsid w:val="00C76754"/>
    <w:rsid w:val="00C77744"/>
    <w:rsid w:val="00C80788"/>
    <w:rsid w:val="00C847E8"/>
    <w:rsid w:val="00C870B8"/>
    <w:rsid w:val="00C877B4"/>
    <w:rsid w:val="00C87F19"/>
    <w:rsid w:val="00C9631B"/>
    <w:rsid w:val="00C97030"/>
    <w:rsid w:val="00CA1802"/>
    <w:rsid w:val="00CA27FC"/>
    <w:rsid w:val="00CA3AC3"/>
    <w:rsid w:val="00CB1DC1"/>
    <w:rsid w:val="00CB24CD"/>
    <w:rsid w:val="00CB3E46"/>
    <w:rsid w:val="00CB4D75"/>
    <w:rsid w:val="00CB6FED"/>
    <w:rsid w:val="00CB72D6"/>
    <w:rsid w:val="00CC1FAF"/>
    <w:rsid w:val="00CC2732"/>
    <w:rsid w:val="00CC3C99"/>
    <w:rsid w:val="00CD16E7"/>
    <w:rsid w:val="00CD216B"/>
    <w:rsid w:val="00CD6F25"/>
    <w:rsid w:val="00CD7B28"/>
    <w:rsid w:val="00CE26C3"/>
    <w:rsid w:val="00CE6188"/>
    <w:rsid w:val="00D04709"/>
    <w:rsid w:val="00D06026"/>
    <w:rsid w:val="00D078B7"/>
    <w:rsid w:val="00D20E48"/>
    <w:rsid w:val="00D21F80"/>
    <w:rsid w:val="00D232DE"/>
    <w:rsid w:val="00D25553"/>
    <w:rsid w:val="00D261EA"/>
    <w:rsid w:val="00D300B1"/>
    <w:rsid w:val="00D30BC4"/>
    <w:rsid w:val="00D3114B"/>
    <w:rsid w:val="00D358FC"/>
    <w:rsid w:val="00D36C8D"/>
    <w:rsid w:val="00D378C7"/>
    <w:rsid w:val="00D414FD"/>
    <w:rsid w:val="00D41B6E"/>
    <w:rsid w:val="00D43B67"/>
    <w:rsid w:val="00D442FB"/>
    <w:rsid w:val="00D446A9"/>
    <w:rsid w:val="00D45065"/>
    <w:rsid w:val="00D46AD2"/>
    <w:rsid w:val="00D472CD"/>
    <w:rsid w:val="00D630C4"/>
    <w:rsid w:val="00D63A2A"/>
    <w:rsid w:val="00D663C0"/>
    <w:rsid w:val="00D66958"/>
    <w:rsid w:val="00D71F43"/>
    <w:rsid w:val="00D73421"/>
    <w:rsid w:val="00D772E5"/>
    <w:rsid w:val="00D77427"/>
    <w:rsid w:val="00D87EB4"/>
    <w:rsid w:val="00D9051A"/>
    <w:rsid w:val="00D9082A"/>
    <w:rsid w:val="00D93FE6"/>
    <w:rsid w:val="00D945D4"/>
    <w:rsid w:val="00D97FED"/>
    <w:rsid w:val="00DA2731"/>
    <w:rsid w:val="00DA6728"/>
    <w:rsid w:val="00DB1316"/>
    <w:rsid w:val="00DB2EA6"/>
    <w:rsid w:val="00DC5062"/>
    <w:rsid w:val="00DC5FF6"/>
    <w:rsid w:val="00DC7350"/>
    <w:rsid w:val="00DD1CF9"/>
    <w:rsid w:val="00DD349C"/>
    <w:rsid w:val="00DD3AE8"/>
    <w:rsid w:val="00DE3407"/>
    <w:rsid w:val="00DE42F6"/>
    <w:rsid w:val="00DE7558"/>
    <w:rsid w:val="00DF244D"/>
    <w:rsid w:val="00E04061"/>
    <w:rsid w:val="00E05773"/>
    <w:rsid w:val="00E05CAB"/>
    <w:rsid w:val="00E10DE7"/>
    <w:rsid w:val="00E15B58"/>
    <w:rsid w:val="00E175DF"/>
    <w:rsid w:val="00E257CF"/>
    <w:rsid w:val="00E261EB"/>
    <w:rsid w:val="00E316D6"/>
    <w:rsid w:val="00E4062A"/>
    <w:rsid w:val="00E43675"/>
    <w:rsid w:val="00E505CB"/>
    <w:rsid w:val="00E529C1"/>
    <w:rsid w:val="00E52FA7"/>
    <w:rsid w:val="00E53121"/>
    <w:rsid w:val="00E53DCA"/>
    <w:rsid w:val="00E570D5"/>
    <w:rsid w:val="00E62836"/>
    <w:rsid w:val="00E66DDB"/>
    <w:rsid w:val="00E71517"/>
    <w:rsid w:val="00E75E83"/>
    <w:rsid w:val="00E829B5"/>
    <w:rsid w:val="00E91024"/>
    <w:rsid w:val="00E91B32"/>
    <w:rsid w:val="00E97638"/>
    <w:rsid w:val="00EA0DEF"/>
    <w:rsid w:val="00EB79D3"/>
    <w:rsid w:val="00EC286B"/>
    <w:rsid w:val="00ED3AC9"/>
    <w:rsid w:val="00ED6016"/>
    <w:rsid w:val="00EE39E5"/>
    <w:rsid w:val="00EF0240"/>
    <w:rsid w:val="00EF16EE"/>
    <w:rsid w:val="00EF2C19"/>
    <w:rsid w:val="00EF468F"/>
    <w:rsid w:val="00F00D1D"/>
    <w:rsid w:val="00F02F4E"/>
    <w:rsid w:val="00F03159"/>
    <w:rsid w:val="00F114AC"/>
    <w:rsid w:val="00F11EAB"/>
    <w:rsid w:val="00F1657E"/>
    <w:rsid w:val="00F1797F"/>
    <w:rsid w:val="00F21856"/>
    <w:rsid w:val="00F37CA6"/>
    <w:rsid w:val="00F41C66"/>
    <w:rsid w:val="00F465CD"/>
    <w:rsid w:val="00F471ED"/>
    <w:rsid w:val="00F547C9"/>
    <w:rsid w:val="00F54CF0"/>
    <w:rsid w:val="00F57C32"/>
    <w:rsid w:val="00F6454E"/>
    <w:rsid w:val="00F67C9A"/>
    <w:rsid w:val="00F71B5E"/>
    <w:rsid w:val="00F73243"/>
    <w:rsid w:val="00F7542E"/>
    <w:rsid w:val="00F800E3"/>
    <w:rsid w:val="00F80DF6"/>
    <w:rsid w:val="00F84024"/>
    <w:rsid w:val="00F912D9"/>
    <w:rsid w:val="00F93685"/>
    <w:rsid w:val="00F9510C"/>
    <w:rsid w:val="00FA3F01"/>
    <w:rsid w:val="00FA6E9D"/>
    <w:rsid w:val="00FB031D"/>
    <w:rsid w:val="00FB6A19"/>
    <w:rsid w:val="00FC4404"/>
    <w:rsid w:val="00FC757E"/>
    <w:rsid w:val="00FD26BC"/>
    <w:rsid w:val="00FD2765"/>
    <w:rsid w:val="00FD5380"/>
    <w:rsid w:val="00FD7139"/>
    <w:rsid w:val="00FE2902"/>
    <w:rsid w:val="00FE5712"/>
    <w:rsid w:val="00FE7484"/>
    <w:rsid w:val="00FF1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4930D8"/>
    <w:pPr>
      <w:spacing w:before="100" w:beforeAutospacing="1" w:after="100" w:afterAutospacing="1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E779B"/>
    <w:rPr>
      <w:rFonts w:ascii="Cambria" w:hAnsi="Cambria"/>
      <w:b/>
      <w:i/>
      <w:sz w:val="28"/>
    </w:rPr>
  </w:style>
  <w:style w:type="table" w:styleId="a3">
    <w:name w:val="Table Grid"/>
    <w:basedOn w:val="a1"/>
    <w:uiPriority w:val="99"/>
    <w:rsid w:val="00955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uiPriority w:val="99"/>
    <w:rsid w:val="00DC7350"/>
  </w:style>
  <w:style w:type="paragraph" w:customStyle="1" w:styleId="c11">
    <w:name w:val="c11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45">
    <w:name w:val="c45"/>
    <w:uiPriority w:val="99"/>
    <w:rsid w:val="00DC7350"/>
  </w:style>
  <w:style w:type="paragraph" w:customStyle="1" w:styleId="c26">
    <w:name w:val="c26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9">
    <w:name w:val="c9"/>
    <w:uiPriority w:val="99"/>
    <w:rsid w:val="00DC7350"/>
  </w:style>
  <w:style w:type="character" w:customStyle="1" w:styleId="c21">
    <w:name w:val="c21"/>
    <w:uiPriority w:val="99"/>
    <w:rsid w:val="00DC7350"/>
  </w:style>
  <w:style w:type="paragraph" w:customStyle="1" w:styleId="c61">
    <w:name w:val="c61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30">
    <w:name w:val="c30"/>
    <w:uiPriority w:val="99"/>
    <w:rsid w:val="00DC7350"/>
  </w:style>
  <w:style w:type="character" w:styleId="a4">
    <w:name w:val="Hyperlink"/>
    <w:uiPriority w:val="99"/>
    <w:semiHidden/>
    <w:rsid w:val="00DC7350"/>
    <w:rPr>
      <w:rFonts w:cs="Times New Roman"/>
      <w:color w:val="0000FF"/>
      <w:u w:val="single"/>
    </w:rPr>
  </w:style>
  <w:style w:type="character" w:customStyle="1" w:styleId="markedcontent">
    <w:name w:val="markedcontent"/>
    <w:uiPriority w:val="99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B31AC1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543076"/>
    <w:rPr>
      <w:rFonts w:cs="Times New Roman"/>
      <w:b/>
    </w:rPr>
  </w:style>
  <w:style w:type="paragraph" w:styleId="a9">
    <w:name w:val="header"/>
    <w:basedOn w:val="a"/>
    <w:link w:val="aa"/>
    <w:uiPriority w:val="99"/>
    <w:semiHidden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22DE2"/>
    <w:rPr>
      <w:rFonts w:ascii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Нижний колонтитул Знак"/>
    <w:link w:val="ab"/>
    <w:uiPriority w:val="99"/>
    <w:locked/>
    <w:rsid w:val="00922DE2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113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d">
    <w:name w:val="page number"/>
    <w:uiPriority w:val="99"/>
    <w:rsid w:val="00150006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2710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8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54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4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4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EF12-7BE3-4FD4-90BD-08A90350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6668</Words>
  <Characters>38012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19</cp:revision>
  <dcterms:created xsi:type="dcterms:W3CDTF">2024-08-17T07:44:00Z</dcterms:created>
  <dcterms:modified xsi:type="dcterms:W3CDTF">2024-09-05T11:57:00Z</dcterms:modified>
</cp:coreProperties>
</file>