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AB" w:rsidRDefault="00A543AB" w:rsidP="00A543AB">
      <w:pPr>
        <w:jc w:val="both"/>
        <w:rPr>
          <w:bCs/>
          <w:szCs w:val="28"/>
        </w:rPr>
      </w:pPr>
    </w:p>
    <w:tbl>
      <w:tblPr>
        <w:tblW w:w="9747" w:type="dxa"/>
        <w:tblLook w:val="00A0"/>
      </w:tblPr>
      <w:tblGrid>
        <w:gridCol w:w="4766"/>
        <w:gridCol w:w="4981"/>
      </w:tblGrid>
      <w:tr w:rsidR="00494FF4" w:rsidRPr="00425572" w:rsidTr="005D31A3">
        <w:trPr>
          <w:trHeight w:val="1656"/>
        </w:trPr>
        <w:tc>
          <w:tcPr>
            <w:tcW w:w="4766" w:type="dxa"/>
          </w:tcPr>
          <w:p w:rsidR="00494FF4" w:rsidRPr="00425572" w:rsidRDefault="00494FF4" w:rsidP="005D31A3">
            <w:pPr>
              <w:tabs>
                <w:tab w:val="left" w:pos="0"/>
              </w:tabs>
            </w:pPr>
            <w:r w:rsidRPr="00425572">
              <w:t>Принято</w:t>
            </w:r>
          </w:p>
          <w:p w:rsidR="00494FF4" w:rsidRPr="00425572" w:rsidRDefault="00494FF4" w:rsidP="005D31A3">
            <w:r w:rsidRPr="00425572">
              <w:t xml:space="preserve"> на заседании </w:t>
            </w:r>
            <w:proofErr w:type="gramStart"/>
            <w:r w:rsidRPr="00425572">
              <w:t>педагогического</w:t>
            </w:r>
            <w:proofErr w:type="gramEnd"/>
          </w:p>
          <w:p w:rsidR="00494FF4" w:rsidRPr="00425572" w:rsidRDefault="00494FF4" w:rsidP="005D31A3">
            <w:r w:rsidRPr="00425572">
              <w:t xml:space="preserve">совета школы </w:t>
            </w:r>
          </w:p>
          <w:p w:rsidR="00494FF4" w:rsidRPr="00A562B4" w:rsidRDefault="00494FF4" w:rsidP="005D31A3">
            <w:r w:rsidRPr="00425572">
              <w:t xml:space="preserve"> Протокол № </w:t>
            </w:r>
            <w:r>
              <w:t>6</w:t>
            </w:r>
          </w:p>
          <w:p w:rsidR="00494FF4" w:rsidRPr="00425572" w:rsidRDefault="00494FF4" w:rsidP="005D31A3">
            <w:r w:rsidRPr="00425572">
              <w:t>«</w:t>
            </w:r>
            <w:r>
              <w:t xml:space="preserve"> 01 </w:t>
            </w:r>
            <w:r w:rsidRPr="00425572">
              <w:t xml:space="preserve">»  </w:t>
            </w:r>
            <w:r>
              <w:t xml:space="preserve">июня  </w:t>
            </w:r>
            <w:r w:rsidRPr="00425572">
              <w:t xml:space="preserve"> 201</w:t>
            </w:r>
            <w:r>
              <w:t>6</w:t>
            </w:r>
            <w:r w:rsidRPr="00425572">
              <w:t xml:space="preserve"> г.</w:t>
            </w:r>
          </w:p>
          <w:p w:rsidR="00494FF4" w:rsidRPr="00425572" w:rsidRDefault="00494FF4" w:rsidP="005D31A3">
            <w:pPr>
              <w:tabs>
                <w:tab w:val="left" w:pos="0"/>
              </w:tabs>
            </w:pPr>
          </w:p>
        </w:tc>
        <w:tc>
          <w:tcPr>
            <w:tcW w:w="4981" w:type="dxa"/>
          </w:tcPr>
          <w:p w:rsidR="00494FF4" w:rsidRPr="00425572" w:rsidRDefault="00494FF4" w:rsidP="005D31A3">
            <w:pPr>
              <w:tabs>
                <w:tab w:val="left" w:pos="0"/>
              </w:tabs>
              <w:jc w:val="center"/>
            </w:pPr>
            <w:r>
              <w:t xml:space="preserve">  </w:t>
            </w:r>
            <w:r w:rsidRPr="00425572">
              <w:t xml:space="preserve">УТВЕРЖДАЮ </w:t>
            </w:r>
          </w:p>
          <w:p w:rsidR="00494FF4" w:rsidRPr="00425572" w:rsidRDefault="00494FF4" w:rsidP="005D31A3">
            <w:pPr>
              <w:tabs>
                <w:tab w:val="left" w:pos="0"/>
              </w:tabs>
              <w:jc w:val="center"/>
            </w:pPr>
            <w:r w:rsidRPr="00425572">
              <w:t>Директор КГБОУ «Заринская</w:t>
            </w:r>
          </w:p>
          <w:p w:rsidR="00494FF4" w:rsidRPr="00425572" w:rsidRDefault="00494FF4" w:rsidP="005D31A3">
            <w:pPr>
              <w:tabs>
                <w:tab w:val="left" w:pos="0"/>
              </w:tabs>
            </w:pPr>
            <w:r>
              <w:t xml:space="preserve">              </w:t>
            </w:r>
            <w:r w:rsidRPr="00425572">
              <w:t>общеобразовательная</w:t>
            </w:r>
          </w:p>
          <w:p w:rsidR="00494FF4" w:rsidRDefault="00494FF4" w:rsidP="005D31A3">
            <w:pPr>
              <w:tabs>
                <w:tab w:val="left" w:pos="0"/>
              </w:tabs>
            </w:pPr>
            <w:r>
              <w:t xml:space="preserve">              </w:t>
            </w:r>
            <w:r w:rsidRPr="00425572">
              <w:t>школа-интернат»</w:t>
            </w:r>
          </w:p>
          <w:p w:rsidR="00494FF4" w:rsidRPr="00425572" w:rsidRDefault="00494FF4" w:rsidP="005D31A3">
            <w:r>
              <w:t xml:space="preserve">             Приказ № 47/8 от  01.09.2016 г.</w:t>
            </w:r>
          </w:p>
          <w:p w:rsidR="00494FF4" w:rsidRPr="00425572" w:rsidRDefault="00494FF4" w:rsidP="005D31A3">
            <w:pPr>
              <w:tabs>
                <w:tab w:val="left" w:pos="0"/>
              </w:tabs>
            </w:pPr>
            <w:r>
              <w:t xml:space="preserve">              ___________</w:t>
            </w:r>
            <w:r w:rsidRPr="00425572">
              <w:t xml:space="preserve"> </w:t>
            </w:r>
            <w:proofErr w:type="spellStart"/>
            <w:r w:rsidRPr="00425572">
              <w:t>О.В.Демко</w:t>
            </w:r>
            <w:proofErr w:type="spellEnd"/>
          </w:p>
          <w:p w:rsidR="00494FF4" w:rsidRPr="00425572" w:rsidRDefault="00494FF4" w:rsidP="005D31A3"/>
        </w:tc>
      </w:tr>
    </w:tbl>
    <w:p w:rsidR="00A543AB" w:rsidRPr="003A4065" w:rsidRDefault="00A543AB" w:rsidP="00A543AB">
      <w:pPr>
        <w:jc w:val="both"/>
        <w:rPr>
          <w:b/>
          <w:bCs/>
          <w:sz w:val="28"/>
          <w:szCs w:val="28"/>
        </w:rPr>
      </w:pPr>
    </w:p>
    <w:p w:rsidR="00A543AB" w:rsidRPr="003A4065" w:rsidRDefault="00A543AB" w:rsidP="00A543AB">
      <w:pPr>
        <w:jc w:val="both"/>
        <w:rPr>
          <w:b/>
          <w:bCs/>
          <w:sz w:val="28"/>
          <w:szCs w:val="28"/>
        </w:rPr>
      </w:pPr>
    </w:p>
    <w:p w:rsidR="00A543AB" w:rsidRDefault="00A543AB" w:rsidP="00A543AB">
      <w:pPr>
        <w:jc w:val="both"/>
        <w:rPr>
          <w:b/>
          <w:bCs/>
          <w:sz w:val="52"/>
          <w:szCs w:val="72"/>
        </w:rPr>
      </w:pPr>
    </w:p>
    <w:p w:rsidR="00494FF4" w:rsidRPr="00425572" w:rsidRDefault="00494FF4" w:rsidP="00494FF4">
      <w:pPr>
        <w:jc w:val="center"/>
        <w:rPr>
          <w:b/>
          <w:sz w:val="28"/>
          <w:szCs w:val="28"/>
        </w:rPr>
      </w:pPr>
      <w:r w:rsidRPr="00425572">
        <w:rPr>
          <w:b/>
          <w:sz w:val="28"/>
          <w:szCs w:val="28"/>
        </w:rPr>
        <w:t>ПОЛОЖЕНИЕ</w:t>
      </w:r>
    </w:p>
    <w:p w:rsidR="00494FF4" w:rsidRPr="00425572" w:rsidRDefault="00494FF4" w:rsidP="00494FF4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374A2E">
        <w:rPr>
          <w:b/>
          <w:sz w:val="28"/>
          <w:szCs w:val="28"/>
        </w:rPr>
        <w:t>о</w:t>
      </w:r>
      <w:r>
        <w:rPr>
          <w:b/>
        </w:rPr>
        <w:t xml:space="preserve"> </w:t>
      </w:r>
      <w:r>
        <w:rPr>
          <w:b/>
          <w:sz w:val="28"/>
          <w:szCs w:val="28"/>
        </w:rPr>
        <w:t>конфликте интересов</w:t>
      </w:r>
      <w:r w:rsidR="00724DE8">
        <w:rPr>
          <w:b/>
          <w:sz w:val="28"/>
          <w:szCs w:val="28"/>
        </w:rPr>
        <w:t xml:space="preserve"> работников</w:t>
      </w:r>
    </w:p>
    <w:p w:rsidR="00494FF4" w:rsidRPr="00425572" w:rsidRDefault="00494FF4" w:rsidP="00494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КГБОУ «Заринская общеобразовательная школа-интернат»</w:t>
      </w:r>
    </w:p>
    <w:p w:rsidR="00494FF4" w:rsidRDefault="00494FF4" w:rsidP="00494FF4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494FF4" w:rsidRDefault="00494FF4" w:rsidP="00494FF4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Общие положения</w:t>
      </w:r>
    </w:p>
    <w:p w:rsidR="00494FF4" w:rsidRDefault="00494FF4" w:rsidP="00494FF4">
      <w:pPr>
        <w:autoSpaceDE w:val="0"/>
        <w:autoSpaceDN w:val="0"/>
        <w:adjustRightInd w:val="0"/>
        <w:ind w:firstLine="567"/>
        <w:jc w:val="both"/>
      </w:pPr>
    </w:p>
    <w:p w:rsidR="00724DE8" w:rsidRPr="00724DE8" w:rsidRDefault="00494FF4" w:rsidP="00494FF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 w:rsidRPr="00CF4741">
        <w:rPr>
          <w:color w:val="000000"/>
        </w:rPr>
        <w:t xml:space="preserve">Положение  о  конфликте  интересов  (далее  -  Положение)  устанавливает </w:t>
      </w:r>
      <w:r>
        <w:rPr>
          <w:color w:val="000000"/>
        </w:rPr>
        <w:t xml:space="preserve">порядок </w:t>
      </w:r>
      <w:r w:rsidRPr="00CF4741">
        <w:rPr>
          <w:color w:val="000000"/>
        </w:rPr>
        <w:t xml:space="preserve">выявления  и  урегулирования  конфликтов  интересов,  возникающих  у </w:t>
      </w:r>
      <w:r>
        <w:rPr>
          <w:color w:val="000000"/>
        </w:rPr>
        <w:t xml:space="preserve">работников  краевого </w:t>
      </w:r>
      <w:r w:rsidRPr="00CF4741">
        <w:rPr>
          <w:color w:val="000000"/>
        </w:rPr>
        <w:t>государственного  бюджетного  общеобразовательного учреждения  дл</w:t>
      </w:r>
      <w:r>
        <w:rPr>
          <w:color w:val="000000"/>
        </w:rPr>
        <w:t xml:space="preserve">я  обучающихся,  воспитанников с ограниченными </w:t>
      </w:r>
      <w:r w:rsidRPr="00CF4741">
        <w:rPr>
          <w:color w:val="000000"/>
        </w:rPr>
        <w:t>возможностями здоровья «Воеводская  общеобразовательная школа-интернат»  (далее  -  учреждения), в ходе выполнения ими трудовых обязанностей.</w:t>
      </w:r>
      <w:r w:rsidR="00724DE8" w:rsidRPr="00724DE8">
        <w:rPr>
          <w:color w:val="000000"/>
        </w:rPr>
        <w:t xml:space="preserve"> </w:t>
      </w:r>
    </w:p>
    <w:p w:rsidR="00494FF4" w:rsidRDefault="00724DE8" w:rsidP="00494FF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 w:rsidRPr="00CF4741">
        <w:rPr>
          <w:color w:val="000000"/>
        </w:rPr>
        <w:t xml:space="preserve">Под конфликтом интересов в настоящем Положении понимается ситуация, </w:t>
      </w:r>
      <w:r>
        <w:rPr>
          <w:color w:val="000000"/>
        </w:rPr>
        <w:t xml:space="preserve">при которой личная заинтересованность (прямая или косвенная) </w:t>
      </w:r>
      <w:r w:rsidRPr="00CF4741">
        <w:rPr>
          <w:color w:val="000000"/>
        </w:rPr>
        <w:t xml:space="preserve">руководителя, </w:t>
      </w:r>
      <w:r>
        <w:rPr>
          <w:color w:val="000000"/>
        </w:rPr>
        <w:t>работника (далее</w:t>
      </w:r>
      <w:r w:rsidRPr="00CF4741">
        <w:rPr>
          <w:color w:val="000000"/>
        </w:rPr>
        <w:t xml:space="preserve"> к</w:t>
      </w:r>
      <w:r>
        <w:rPr>
          <w:color w:val="000000"/>
        </w:rPr>
        <w:t xml:space="preserve"> перечисленным субъектам применяется понятие</w:t>
      </w:r>
      <w:r w:rsidRPr="00CF4741">
        <w:rPr>
          <w:color w:val="000000"/>
        </w:rPr>
        <w:t xml:space="preserve"> работника в ед</w:t>
      </w:r>
      <w:proofErr w:type="gramStart"/>
      <w:r>
        <w:rPr>
          <w:color w:val="000000"/>
        </w:rPr>
        <w:t>.</w:t>
      </w:r>
      <w:r w:rsidRPr="00CF4741">
        <w:rPr>
          <w:color w:val="000000"/>
        </w:rPr>
        <w:t>ч</w:t>
      </w:r>
      <w:proofErr w:type="gramEnd"/>
      <w:r w:rsidRPr="00CF4741">
        <w:rPr>
          <w:color w:val="000000"/>
        </w:rPr>
        <w:t>исле</w:t>
      </w:r>
      <w:r>
        <w:rPr>
          <w:color w:val="000000"/>
        </w:rPr>
        <w:t xml:space="preserve">) </w:t>
      </w:r>
      <w:r w:rsidRPr="00CF4741">
        <w:rPr>
          <w:color w:val="000000"/>
        </w:rPr>
        <w:t xml:space="preserve">влияет или может повлиять на надлежащее исполнение им должностных обязанностей и при которой возникает или может возникнуть противоречие между </w:t>
      </w:r>
      <w:r>
        <w:rPr>
          <w:color w:val="000000"/>
        </w:rPr>
        <w:t xml:space="preserve">личной </w:t>
      </w:r>
      <w:r w:rsidRPr="00CF4741">
        <w:rPr>
          <w:color w:val="000000"/>
        </w:rPr>
        <w:t>заинтересованно</w:t>
      </w:r>
      <w:r>
        <w:rPr>
          <w:color w:val="000000"/>
        </w:rPr>
        <w:t>стью работника и правами и законными</w:t>
      </w:r>
      <w:r w:rsidRPr="00CF4741">
        <w:rPr>
          <w:color w:val="000000"/>
        </w:rPr>
        <w:t xml:space="preserve"> интересами у</w:t>
      </w:r>
      <w:r>
        <w:rPr>
          <w:color w:val="000000"/>
        </w:rPr>
        <w:t>чреждения, способное привести</w:t>
      </w:r>
      <w:r w:rsidRPr="00CF4741">
        <w:rPr>
          <w:color w:val="000000"/>
        </w:rPr>
        <w:t xml:space="preserve"> к</w:t>
      </w:r>
      <w:r>
        <w:rPr>
          <w:color w:val="000000"/>
        </w:rPr>
        <w:t xml:space="preserve"> причинению вреда правам и </w:t>
      </w:r>
      <w:r w:rsidRPr="00CF4741">
        <w:rPr>
          <w:color w:val="000000"/>
        </w:rPr>
        <w:t>законным интересам, имуществу и (или) деловой репутации учреждения.</w:t>
      </w:r>
      <w:r>
        <w:rPr>
          <w:color w:val="000000"/>
        </w:rPr>
        <w:t xml:space="preserve"> Под личной</w:t>
      </w:r>
      <w:r w:rsidRPr="00CF4741">
        <w:rPr>
          <w:color w:val="000000"/>
        </w:rPr>
        <w:t xml:space="preserve"> </w:t>
      </w:r>
      <w:r>
        <w:rPr>
          <w:color w:val="000000"/>
        </w:rPr>
        <w:t xml:space="preserve">заинтересованностью работника </w:t>
      </w:r>
      <w:r w:rsidRPr="00CF4741">
        <w:rPr>
          <w:color w:val="000000"/>
        </w:rPr>
        <w:t>учрежде</w:t>
      </w:r>
      <w:r>
        <w:rPr>
          <w:color w:val="000000"/>
        </w:rPr>
        <w:t xml:space="preserve">ния </w:t>
      </w:r>
      <w:r w:rsidRPr="00CF4741">
        <w:rPr>
          <w:color w:val="000000"/>
        </w:rPr>
        <w:t>понимается в</w:t>
      </w:r>
      <w:r>
        <w:rPr>
          <w:color w:val="000000"/>
        </w:rPr>
        <w:t>озможность получения им при исполнении должностных обязанностей доходов</w:t>
      </w:r>
      <w:r w:rsidRPr="00CF4741">
        <w:rPr>
          <w:color w:val="000000"/>
        </w:rPr>
        <w:t xml:space="preserve">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724DE8" w:rsidRPr="00724DE8" w:rsidRDefault="00724DE8" w:rsidP="00494FF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>
        <w:rPr>
          <w:color w:val="000000"/>
        </w:rPr>
        <w:t>Действие</w:t>
      </w:r>
      <w:r w:rsidRPr="00CF4741">
        <w:rPr>
          <w:color w:val="000000"/>
        </w:rPr>
        <w:t xml:space="preserve"> настоящего </w:t>
      </w:r>
      <w:r>
        <w:rPr>
          <w:color w:val="000000"/>
        </w:rPr>
        <w:t xml:space="preserve">Положения распространяется на лиц, </w:t>
      </w:r>
      <w:r w:rsidRPr="00CF4741">
        <w:rPr>
          <w:color w:val="000000"/>
        </w:rPr>
        <w:t xml:space="preserve">являющихся </w:t>
      </w:r>
      <w:r>
        <w:rPr>
          <w:color w:val="000000"/>
        </w:rPr>
        <w:t>работниками учреждения, вне зависимости</w:t>
      </w:r>
      <w:r w:rsidRPr="00CF4741">
        <w:rPr>
          <w:color w:val="000000"/>
        </w:rPr>
        <w:t xml:space="preserve"> о</w:t>
      </w:r>
      <w:r>
        <w:rPr>
          <w:color w:val="000000"/>
        </w:rPr>
        <w:t xml:space="preserve">т занимаемой должности и выполняемых функций, </w:t>
      </w:r>
      <w:r w:rsidRPr="00CF4741">
        <w:rPr>
          <w:color w:val="000000"/>
        </w:rPr>
        <w:t xml:space="preserve">а </w:t>
      </w:r>
      <w:r>
        <w:rPr>
          <w:color w:val="000000"/>
        </w:rPr>
        <w:t xml:space="preserve">так же на физических лиц, состоящих с учреждением </w:t>
      </w:r>
      <w:r w:rsidRPr="00CF4741">
        <w:rPr>
          <w:color w:val="000000"/>
        </w:rPr>
        <w:t>в гражданско-правовых правоотношениях.</w:t>
      </w:r>
      <w:r>
        <w:rPr>
          <w:color w:val="000000"/>
        </w:rPr>
        <w:t xml:space="preserve"> </w:t>
      </w:r>
      <w:r w:rsidRPr="00CF4741">
        <w:rPr>
          <w:color w:val="000000"/>
        </w:rPr>
        <w:t>Дейст</w:t>
      </w:r>
      <w:r>
        <w:rPr>
          <w:color w:val="000000"/>
        </w:rPr>
        <w:t>вие настоящего</w:t>
      </w:r>
      <w:r w:rsidRPr="00CF4741">
        <w:rPr>
          <w:color w:val="000000"/>
        </w:rPr>
        <w:t xml:space="preserve"> Полож</w:t>
      </w:r>
      <w:r>
        <w:rPr>
          <w:color w:val="000000"/>
        </w:rPr>
        <w:t xml:space="preserve">ения не распространяется на </w:t>
      </w:r>
      <w:r w:rsidRPr="00CF4741">
        <w:rPr>
          <w:color w:val="000000"/>
        </w:rPr>
        <w:t xml:space="preserve">педагогических </w:t>
      </w:r>
      <w:r>
        <w:rPr>
          <w:color w:val="000000"/>
        </w:rPr>
        <w:t xml:space="preserve">работников </w:t>
      </w:r>
      <w:r w:rsidRPr="00CF4741">
        <w:rPr>
          <w:color w:val="000000"/>
        </w:rPr>
        <w:t>учре</w:t>
      </w:r>
      <w:r>
        <w:rPr>
          <w:color w:val="000000"/>
        </w:rPr>
        <w:t xml:space="preserve">ждений. Порядок выявления и урегулирования </w:t>
      </w:r>
      <w:r w:rsidRPr="00CF4741">
        <w:rPr>
          <w:color w:val="000000"/>
        </w:rPr>
        <w:t xml:space="preserve">конфликтов </w:t>
      </w:r>
      <w:r>
        <w:rPr>
          <w:color w:val="000000"/>
        </w:rPr>
        <w:t>интересов педагогических работников в ходе выполнения ими трудовых обязанностей, а также порядок создания, организации работы, принятия</w:t>
      </w:r>
      <w:r w:rsidRPr="00CF4741">
        <w:rPr>
          <w:color w:val="000000"/>
        </w:rPr>
        <w:t xml:space="preserve"> решений </w:t>
      </w:r>
      <w:r>
        <w:rPr>
          <w:color w:val="000000"/>
        </w:rPr>
        <w:t>комиссией по урегулированию споров между участниками</w:t>
      </w:r>
      <w:r w:rsidRPr="00CF4741">
        <w:rPr>
          <w:color w:val="000000"/>
        </w:rPr>
        <w:t xml:space="preserve"> образовательных отношений устанавливаются в соответствии с Федеральным законом от 29.12.2012 № 273-ФЗ «Об образовании в Российской Федерации»</w:t>
      </w:r>
      <w:r w:rsidRPr="00724DE8">
        <w:rPr>
          <w:color w:val="000000"/>
        </w:rPr>
        <w:t xml:space="preserve"> </w:t>
      </w:r>
    </w:p>
    <w:p w:rsidR="00724DE8" w:rsidRPr="00724DE8" w:rsidRDefault="00724DE8" w:rsidP="00494FF4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>
        <w:rPr>
          <w:color w:val="000000"/>
        </w:rPr>
        <w:t>Содержание настоящего Положения доводится до сведения</w:t>
      </w:r>
      <w:r w:rsidRPr="00CF4741">
        <w:rPr>
          <w:color w:val="000000"/>
        </w:rPr>
        <w:t xml:space="preserve"> работников </w:t>
      </w:r>
      <w:r>
        <w:rPr>
          <w:color w:val="000000"/>
        </w:rPr>
        <w:t xml:space="preserve">учреждения под роспись. Ответственность за ознакомление с </w:t>
      </w:r>
      <w:r w:rsidRPr="00CF4741">
        <w:rPr>
          <w:color w:val="000000"/>
        </w:rPr>
        <w:t xml:space="preserve">настоящим </w:t>
      </w:r>
      <w:r>
        <w:rPr>
          <w:color w:val="000000"/>
        </w:rPr>
        <w:t>Положением</w:t>
      </w:r>
      <w:r w:rsidRPr="00CF4741">
        <w:rPr>
          <w:color w:val="000000"/>
        </w:rPr>
        <w:t xml:space="preserve"> работников</w:t>
      </w:r>
      <w:r>
        <w:rPr>
          <w:color w:val="000000"/>
        </w:rPr>
        <w:t xml:space="preserve"> учреждения, в том числе поступающих на </w:t>
      </w:r>
      <w:r w:rsidRPr="00CF4741">
        <w:rPr>
          <w:color w:val="000000"/>
        </w:rPr>
        <w:t>работу,</w:t>
      </w:r>
      <w:r>
        <w:rPr>
          <w:color w:val="000000"/>
        </w:rPr>
        <w:t xml:space="preserve"> </w:t>
      </w:r>
      <w:r w:rsidRPr="00CF4741">
        <w:rPr>
          <w:color w:val="000000"/>
        </w:rPr>
        <w:t>возлагается на структурное подразделение или должностных лиц, ответственных за профилактику коррупционных правонарушений в учреждении</w:t>
      </w:r>
      <w:r>
        <w:rPr>
          <w:color w:val="000000"/>
        </w:rPr>
        <w:t>.</w:t>
      </w:r>
    </w:p>
    <w:p w:rsidR="00724DE8" w:rsidRDefault="00724DE8" w:rsidP="00724DE8">
      <w:pPr>
        <w:autoSpaceDE w:val="0"/>
        <w:autoSpaceDN w:val="0"/>
        <w:adjustRightInd w:val="0"/>
        <w:ind w:left="567"/>
        <w:jc w:val="both"/>
      </w:pPr>
    </w:p>
    <w:p w:rsidR="006818D4" w:rsidRDefault="00724DE8" w:rsidP="00724DE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</w:t>
      </w:r>
      <w:r w:rsidR="002D3F8C" w:rsidRPr="00724DE8">
        <w:rPr>
          <w:b/>
          <w:bCs/>
          <w:color w:val="000000"/>
        </w:rPr>
        <w:t xml:space="preserve">.Основные принципы </w:t>
      </w:r>
      <w:r>
        <w:rPr>
          <w:b/>
          <w:bCs/>
          <w:color w:val="000000"/>
        </w:rPr>
        <w:t>предотвращения и урегулирования конфликта</w:t>
      </w:r>
      <w:r w:rsidR="002D3F8C" w:rsidRPr="00724DE8">
        <w:rPr>
          <w:b/>
          <w:bCs/>
          <w:color w:val="000000"/>
        </w:rPr>
        <w:t xml:space="preserve"> интересов</w:t>
      </w:r>
    </w:p>
    <w:p w:rsidR="00724DE8" w:rsidRPr="00724DE8" w:rsidRDefault="00724DE8" w:rsidP="00724DE8">
      <w:pPr>
        <w:autoSpaceDE w:val="0"/>
        <w:autoSpaceDN w:val="0"/>
        <w:adjustRightInd w:val="0"/>
        <w:jc w:val="center"/>
      </w:pPr>
    </w:p>
    <w:p w:rsidR="00D47264" w:rsidRPr="00CF4741" w:rsidRDefault="00724DE8" w:rsidP="00D47264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 2</w:t>
      </w:r>
      <w:r w:rsidR="002D3F8C" w:rsidRPr="002D3F8C">
        <w:rPr>
          <w:color w:val="000000"/>
        </w:rPr>
        <w:t xml:space="preserve">.1. </w:t>
      </w:r>
      <w:r w:rsidR="00D47264">
        <w:rPr>
          <w:color w:val="000000"/>
        </w:rPr>
        <w:t xml:space="preserve">В основу работы по предотвращению и урегулированию </w:t>
      </w:r>
      <w:r w:rsidR="00D47264" w:rsidRPr="00CF4741">
        <w:rPr>
          <w:color w:val="000000"/>
        </w:rPr>
        <w:t>конфликта интересов положены следующие принципы:</w:t>
      </w:r>
    </w:p>
    <w:p w:rsidR="00D47264" w:rsidRPr="00CF4741" w:rsidRDefault="00D47264" w:rsidP="00D47264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CF4741">
        <w:rPr>
          <w:color w:val="000000"/>
        </w:rPr>
        <w:t>обязательность раскрытия сведений о</w:t>
      </w:r>
      <w:r>
        <w:rPr>
          <w:color w:val="000000"/>
        </w:rPr>
        <w:t xml:space="preserve"> реальном или потенциальном кон</w:t>
      </w:r>
      <w:r w:rsidRPr="00CF4741">
        <w:rPr>
          <w:color w:val="000000"/>
        </w:rPr>
        <w:t xml:space="preserve">фликте интересов; </w:t>
      </w:r>
    </w:p>
    <w:p w:rsidR="00D47264" w:rsidRPr="00CF4741" w:rsidRDefault="00D47264" w:rsidP="00D47264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CF4741">
        <w:rPr>
          <w:color w:val="000000"/>
        </w:rPr>
        <w:t>индивидуальное рассмотрение и оце</w:t>
      </w:r>
      <w:r>
        <w:rPr>
          <w:color w:val="000000"/>
        </w:rPr>
        <w:t xml:space="preserve">нка </w:t>
      </w:r>
      <w:proofErr w:type="spellStart"/>
      <w:r>
        <w:rPr>
          <w:color w:val="000000"/>
        </w:rPr>
        <w:t>репутационных</w:t>
      </w:r>
      <w:proofErr w:type="spellEnd"/>
      <w:r>
        <w:rPr>
          <w:color w:val="000000"/>
        </w:rPr>
        <w:t xml:space="preserve"> рисков для учреждения при выявлении</w:t>
      </w:r>
      <w:r w:rsidRPr="00CF4741">
        <w:rPr>
          <w:color w:val="000000"/>
        </w:rPr>
        <w:t xml:space="preserve"> каждого </w:t>
      </w:r>
      <w:r>
        <w:rPr>
          <w:color w:val="000000"/>
        </w:rPr>
        <w:t xml:space="preserve">конфликта интересов и </w:t>
      </w:r>
      <w:r w:rsidRPr="00CF4741">
        <w:rPr>
          <w:color w:val="000000"/>
        </w:rPr>
        <w:t>его урегулировании;</w:t>
      </w:r>
    </w:p>
    <w:p w:rsidR="00D47264" w:rsidRPr="00CF4741" w:rsidRDefault="00D47264" w:rsidP="00D47264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CF4741">
        <w:rPr>
          <w:color w:val="000000"/>
        </w:rPr>
        <w:t>конфиденциальность процесса раскры</w:t>
      </w:r>
      <w:r>
        <w:rPr>
          <w:color w:val="000000"/>
        </w:rPr>
        <w:t xml:space="preserve">тия сведений о конфликте интересов и процесса его </w:t>
      </w:r>
      <w:r w:rsidRPr="00CF4741">
        <w:rPr>
          <w:color w:val="000000"/>
        </w:rPr>
        <w:t>урегулирования;</w:t>
      </w:r>
    </w:p>
    <w:p w:rsidR="00D47264" w:rsidRPr="00CF4741" w:rsidRDefault="00D47264" w:rsidP="00D47264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CF4741">
        <w:rPr>
          <w:color w:val="000000"/>
        </w:rPr>
        <w:t>соблюдение баланса интересов учреждения и работника учреждения при урегулировании конфликта интересов;</w:t>
      </w:r>
    </w:p>
    <w:p w:rsidR="00D47264" w:rsidRPr="00CF4741" w:rsidRDefault="00D47264" w:rsidP="00D47264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CF4741">
        <w:rPr>
          <w:color w:val="000000"/>
        </w:rPr>
        <w:t xml:space="preserve">защита работника учреждения от преследования в связи с сообщением о </w:t>
      </w:r>
      <w:r>
        <w:rPr>
          <w:color w:val="000000"/>
        </w:rPr>
        <w:t>конфликте интересов, который был своевременно раскрыт</w:t>
      </w:r>
      <w:r w:rsidRPr="00CF4741">
        <w:rPr>
          <w:color w:val="000000"/>
        </w:rPr>
        <w:t xml:space="preserve"> работником учреждения и урегулирован (предотвращен) учреждением.</w:t>
      </w:r>
    </w:p>
    <w:p w:rsidR="00A543AB" w:rsidRDefault="00A543AB" w:rsidP="00D47264">
      <w:pPr>
        <w:spacing w:line="276" w:lineRule="auto"/>
        <w:jc w:val="both"/>
        <w:rPr>
          <w:color w:val="000000"/>
        </w:rPr>
      </w:pPr>
    </w:p>
    <w:p w:rsidR="006818D4" w:rsidRDefault="00D47264" w:rsidP="00A543AB">
      <w:pPr>
        <w:spacing w:line="276" w:lineRule="auto"/>
        <w:ind w:left="-284"/>
        <w:jc w:val="center"/>
        <w:rPr>
          <w:color w:val="000000"/>
        </w:rPr>
      </w:pPr>
      <w:r>
        <w:rPr>
          <w:b/>
          <w:bCs/>
          <w:color w:val="000000"/>
        </w:rPr>
        <w:t>3</w:t>
      </w:r>
      <w:r w:rsidR="002D3F8C" w:rsidRPr="002D3F8C">
        <w:rPr>
          <w:b/>
          <w:bCs/>
          <w:color w:val="000000"/>
        </w:rPr>
        <w:t xml:space="preserve">. Порядок раскрытия конфликта </w:t>
      </w:r>
      <w:r>
        <w:rPr>
          <w:b/>
          <w:bCs/>
          <w:color w:val="000000"/>
        </w:rPr>
        <w:t xml:space="preserve">интересов работником учреждения </w:t>
      </w:r>
      <w:r w:rsidR="002D3F8C" w:rsidRPr="002D3F8C">
        <w:rPr>
          <w:b/>
          <w:bCs/>
          <w:color w:val="000000"/>
        </w:rPr>
        <w:t>и</w:t>
      </w:r>
      <w:r w:rsidR="002D3F8C" w:rsidRPr="002D3F8C">
        <w:rPr>
          <w:color w:val="000000"/>
        </w:rPr>
        <w:br/>
      </w:r>
      <w:r w:rsidR="002D3F8C" w:rsidRPr="002D3F8C">
        <w:rPr>
          <w:b/>
          <w:bCs/>
          <w:color w:val="000000"/>
        </w:rPr>
        <w:t>порядок его урегулирования, в том числе возможные способы разрешения</w:t>
      </w:r>
      <w:r w:rsidR="002D3F8C" w:rsidRPr="002D3F8C">
        <w:rPr>
          <w:color w:val="000000"/>
        </w:rPr>
        <w:br/>
      </w:r>
      <w:r w:rsidR="002D3F8C" w:rsidRPr="002D3F8C">
        <w:rPr>
          <w:b/>
          <w:bCs/>
          <w:color w:val="000000"/>
        </w:rPr>
        <w:t>возникшего конфликта интересов</w:t>
      </w:r>
    </w:p>
    <w:p w:rsidR="00A543AB" w:rsidRDefault="00A543AB" w:rsidP="005778EA">
      <w:pPr>
        <w:spacing w:line="276" w:lineRule="auto"/>
        <w:ind w:left="-284"/>
        <w:jc w:val="both"/>
        <w:rPr>
          <w:color w:val="000000"/>
        </w:rPr>
      </w:pPr>
    </w:p>
    <w:p w:rsidR="006818D4" w:rsidRDefault="00D47264" w:rsidP="005778EA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>3</w:t>
      </w:r>
      <w:r w:rsidR="002D3F8C" w:rsidRPr="002D3F8C">
        <w:rPr>
          <w:color w:val="000000"/>
        </w:rPr>
        <w:t>.1. Процедура раскрытия конфликта интересов доводится до сведения всех работников</w:t>
      </w:r>
      <w:r w:rsidR="002D3F8C" w:rsidRPr="002D3F8C">
        <w:rPr>
          <w:color w:val="000000"/>
        </w:rPr>
        <w:br/>
        <w:t xml:space="preserve">учреждения. </w:t>
      </w:r>
    </w:p>
    <w:p w:rsidR="00D47264" w:rsidRDefault="00D47264" w:rsidP="005778EA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>3</w:t>
      </w:r>
      <w:r w:rsidR="002D3F8C" w:rsidRPr="002D3F8C">
        <w:rPr>
          <w:color w:val="000000"/>
        </w:rPr>
        <w:t xml:space="preserve">.2. Устанавливаются следующие виды раскрытия конфликта интересов, в том числе: </w:t>
      </w:r>
    </w:p>
    <w:p w:rsidR="00D47264" w:rsidRDefault="002D3F8C" w:rsidP="005778EA">
      <w:pPr>
        <w:spacing w:line="276" w:lineRule="auto"/>
        <w:ind w:left="-284"/>
        <w:jc w:val="both"/>
        <w:rPr>
          <w:color w:val="000000"/>
        </w:rPr>
      </w:pPr>
      <w:r w:rsidRPr="002D3F8C">
        <w:rPr>
          <w:color w:val="000000"/>
        </w:rPr>
        <w:t xml:space="preserve">- раскрытие сведений о конфликте интересов при приеме на работу; </w:t>
      </w:r>
    </w:p>
    <w:p w:rsidR="00D47264" w:rsidRDefault="002D3F8C" w:rsidP="005778EA">
      <w:pPr>
        <w:spacing w:line="276" w:lineRule="auto"/>
        <w:ind w:left="-284"/>
        <w:jc w:val="both"/>
        <w:rPr>
          <w:color w:val="000000"/>
        </w:rPr>
      </w:pPr>
      <w:r w:rsidRPr="002D3F8C">
        <w:rPr>
          <w:color w:val="000000"/>
        </w:rPr>
        <w:t xml:space="preserve">- раскрытие сведений о конфликте интересов при назначении на новую должность; </w:t>
      </w:r>
    </w:p>
    <w:p w:rsidR="006818D4" w:rsidRDefault="002D3F8C" w:rsidP="005778EA">
      <w:pPr>
        <w:spacing w:line="276" w:lineRule="auto"/>
        <w:ind w:left="-284"/>
        <w:jc w:val="both"/>
        <w:rPr>
          <w:color w:val="000000"/>
        </w:rPr>
      </w:pPr>
      <w:r w:rsidRPr="002D3F8C">
        <w:rPr>
          <w:color w:val="000000"/>
        </w:rPr>
        <w:t xml:space="preserve">- разовое раскрытие сведений по мере возникновения ситуаций конфликта интересов; </w:t>
      </w:r>
    </w:p>
    <w:p w:rsidR="006818D4" w:rsidRDefault="00D47264" w:rsidP="005778EA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>3</w:t>
      </w:r>
      <w:r w:rsidR="002D3F8C" w:rsidRPr="002D3F8C">
        <w:rPr>
          <w:color w:val="000000"/>
        </w:rPr>
        <w:t>.3. Раскрытие сведений о конфликте интересов осуществляется в письменном виде. Может</w:t>
      </w:r>
      <w:r w:rsidR="002D3F8C" w:rsidRPr="002D3F8C">
        <w:rPr>
          <w:color w:val="000000"/>
        </w:rPr>
        <w:br/>
        <w:t>быть допустимым первоначальное раскрытие конфликта интересов в устной форме с</w:t>
      </w:r>
      <w:r w:rsidR="002D3F8C" w:rsidRPr="002D3F8C">
        <w:rPr>
          <w:color w:val="000000"/>
        </w:rPr>
        <w:br/>
        <w:t>последующей фиксацией в письменном виде.</w:t>
      </w:r>
    </w:p>
    <w:p w:rsidR="00D47264" w:rsidRDefault="00D47264" w:rsidP="005778EA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>3</w:t>
      </w:r>
      <w:r w:rsidR="002D3F8C" w:rsidRPr="002D3F8C">
        <w:rPr>
          <w:color w:val="000000"/>
        </w:rPr>
        <w:t xml:space="preserve">.4. </w:t>
      </w:r>
      <w:r>
        <w:rPr>
          <w:color w:val="000000"/>
        </w:rPr>
        <w:t>Ответственным за прием сведений о возникающих</w:t>
      </w:r>
      <w:r w:rsidRPr="00CF4741">
        <w:rPr>
          <w:color w:val="000000"/>
        </w:rPr>
        <w:t xml:space="preserve"> (имеющ</w:t>
      </w:r>
      <w:r>
        <w:rPr>
          <w:color w:val="000000"/>
        </w:rPr>
        <w:t xml:space="preserve">ихся) конфликтах </w:t>
      </w:r>
      <w:r w:rsidRPr="00CF4741">
        <w:rPr>
          <w:color w:val="000000"/>
        </w:rPr>
        <w:t>интересов, а также за рассмотрение представленных сведений о конфликте интересов является структурное подразделение</w:t>
      </w:r>
      <w:r>
        <w:rPr>
          <w:color w:val="000000"/>
        </w:rPr>
        <w:t xml:space="preserve"> </w:t>
      </w:r>
      <w:r w:rsidRPr="00CF4741">
        <w:rPr>
          <w:color w:val="000000"/>
        </w:rPr>
        <w:t>и</w:t>
      </w:r>
      <w:r>
        <w:rPr>
          <w:color w:val="000000"/>
        </w:rPr>
        <w:t xml:space="preserve">ли должностные лица учреждения, ответственные за </w:t>
      </w:r>
      <w:r w:rsidRPr="00CF4741">
        <w:rPr>
          <w:color w:val="000000"/>
        </w:rPr>
        <w:t>профилактику коррупционных правонарушений в учреждении</w:t>
      </w:r>
      <w:r>
        <w:rPr>
          <w:color w:val="000000"/>
        </w:rPr>
        <w:t xml:space="preserve">. </w:t>
      </w:r>
    </w:p>
    <w:p w:rsidR="00D47264" w:rsidRPr="00CF4741" w:rsidRDefault="00D47264" w:rsidP="00D47264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>3</w:t>
      </w:r>
      <w:r w:rsidR="002D3F8C" w:rsidRPr="002D3F8C">
        <w:rPr>
          <w:color w:val="000000"/>
        </w:rPr>
        <w:t xml:space="preserve">.5. </w:t>
      </w:r>
      <w:r w:rsidRPr="00CF4741">
        <w:rPr>
          <w:color w:val="000000"/>
        </w:rPr>
        <w:t xml:space="preserve">Сведения </w:t>
      </w:r>
      <w:r>
        <w:rPr>
          <w:color w:val="000000"/>
        </w:rPr>
        <w:t>о конфликте интересов изучаются структурным подразделением или</w:t>
      </w:r>
      <w:r w:rsidRPr="00CF4741">
        <w:rPr>
          <w:color w:val="000000"/>
        </w:rPr>
        <w:t xml:space="preserve"> до</w:t>
      </w:r>
      <w:r>
        <w:rPr>
          <w:color w:val="000000"/>
        </w:rPr>
        <w:t xml:space="preserve">лжностными лицами учреждения, ответственными за </w:t>
      </w:r>
      <w:r w:rsidRPr="00CF4741">
        <w:rPr>
          <w:color w:val="000000"/>
        </w:rPr>
        <w:t xml:space="preserve">профилактику </w:t>
      </w:r>
      <w:r>
        <w:rPr>
          <w:color w:val="000000"/>
        </w:rPr>
        <w:t xml:space="preserve">коррупционных </w:t>
      </w:r>
      <w:r w:rsidRPr="00CF4741">
        <w:rPr>
          <w:color w:val="000000"/>
        </w:rPr>
        <w:t>пра</w:t>
      </w:r>
      <w:r>
        <w:rPr>
          <w:color w:val="000000"/>
        </w:rPr>
        <w:t xml:space="preserve">вонарушений в учреждении, по результатам проверки которых должно  быть </w:t>
      </w:r>
      <w:r w:rsidRPr="00CF4741">
        <w:rPr>
          <w:color w:val="000000"/>
        </w:rPr>
        <w:t>у</w:t>
      </w:r>
      <w:r>
        <w:rPr>
          <w:color w:val="000000"/>
        </w:rPr>
        <w:t xml:space="preserve">становлено, </w:t>
      </w:r>
      <w:r w:rsidRPr="00CF4741">
        <w:rPr>
          <w:color w:val="000000"/>
        </w:rPr>
        <w:t>является</w:t>
      </w:r>
      <w:r>
        <w:rPr>
          <w:color w:val="000000"/>
        </w:rPr>
        <w:t xml:space="preserve"> или не является возникшая </w:t>
      </w:r>
      <w:r w:rsidRPr="00CF4741">
        <w:rPr>
          <w:color w:val="000000"/>
        </w:rPr>
        <w:t>(способная возникнуть) ситуация конфликтом интересов.</w:t>
      </w:r>
    </w:p>
    <w:p w:rsidR="00760609" w:rsidRDefault="00D47264" w:rsidP="00760609">
      <w:pPr>
        <w:spacing w:line="276" w:lineRule="auto"/>
        <w:ind w:left="-284"/>
        <w:jc w:val="both"/>
        <w:rPr>
          <w:color w:val="000000"/>
        </w:rPr>
      </w:pPr>
      <w:r w:rsidRPr="00CF4741">
        <w:rPr>
          <w:color w:val="000000"/>
        </w:rPr>
        <w:t>Ситуация, не являющаяся конфликтом интересов, не нуждается в специальных способах урегулирования.</w:t>
      </w:r>
    </w:p>
    <w:p w:rsidR="006818D4" w:rsidRDefault="00760609" w:rsidP="00760609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>3</w:t>
      </w:r>
      <w:r w:rsidR="002D3F8C" w:rsidRPr="002D3F8C">
        <w:rPr>
          <w:color w:val="000000"/>
        </w:rPr>
        <w:t>.6. Учреждение берет на себя обязательство к</w:t>
      </w:r>
      <w:r w:rsidR="006818D4">
        <w:rPr>
          <w:color w:val="000000"/>
        </w:rPr>
        <w:t xml:space="preserve">онфиденциального рассмотрения </w:t>
      </w:r>
      <w:r w:rsidR="002D3F8C" w:rsidRPr="002D3F8C">
        <w:rPr>
          <w:color w:val="000000"/>
        </w:rPr>
        <w:t>представленных сведений и урегулирования конфликта интересов.</w:t>
      </w:r>
    </w:p>
    <w:p w:rsidR="003B7498" w:rsidRDefault="003B7498" w:rsidP="003B7498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>3</w:t>
      </w:r>
      <w:r w:rsidR="002D3F8C" w:rsidRPr="002D3F8C">
        <w:rPr>
          <w:color w:val="000000"/>
        </w:rPr>
        <w:t xml:space="preserve">.7. </w:t>
      </w:r>
      <w:r w:rsidRPr="00CF4741">
        <w:rPr>
          <w:color w:val="000000"/>
        </w:rPr>
        <w:t>В случае, если рассматриваемая ситуация является конфликтом интересов, структурное  подразделение  или  должностные  лица  учреждения,  ответственные  за профилактику коррупционных правонарушений в учреждении, ставят в известность руководителя учреждения.</w:t>
      </w:r>
    </w:p>
    <w:p w:rsidR="006818D4" w:rsidRDefault="003B7498" w:rsidP="003B7498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2D3F8C" w:rsidRPr="002D3F8C">
        <w:rPr>
          <w:color w:val="000000"/>
        </w:rPr>
        <w:t>.8. В итоге этой работы учреждение может прийти к выводу, что ситуация, сведения о</w:t>
      </w:r>
      <w:r w:rsidR="002D3F8C" w:rsidRPr="002D3F8C">
        <w:rPr>
          <w:color w:val="000000"/>
        </w:rPr>
        <w:br/>
        <w:t>которой были представлены работником, не является конфликтом интересов и, как</w:t>
      </w:r>
      <w:r w:rsidR="002D3F8C" w:rsidRPr="002D3F8C">
        <w:rPr>
          <w:color w:val="000000"/>
        </w:rPr>
        <w:br/>
        <w:t>следствие, не нуждается в специальных способах урегулирования.</w:t>
      </w:r>
    </w:p>
    <w:p w:rsidR="003B7498" w:rsidRDefault="003B7498" w:rsidP="00D47264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>3</w:t>
      </w:r>
      <w:r w:rsidR="002D3F8C" w:rsidRPr="002D3F8C">
        <w:rPr>
          <w:color w:val="000000"/>
        </w:rPr>
        <w:t>.9. Учреждение также может прийти к выводу, что конфликт интересов имеет место, и</w:t>
      </w:r>
      <w:r w:rsidR="002D3F8C" w:rsidRPr="002D3F8C">
        <w:rPr>
          <w:color w:val="000000"/>
        </w:rPr>
        <w:br/>
        <w:t xml:space="preserve">использовать различные способы его разрешения, в том числе: </w:t>
      </w:r>
    </w:p>
    <w:p w:rsidR="003B7498" w:rsidRDefault="002D3F8C" w:rsidP="00D47264">
      <w:pPr>
        <w:spacing w:line="276" w:lineRule="auto"/>
        <w:ind w:left="-284"/>
        <w:jc w:val="both"/>
        <w:rPr>
          <w:color w:val="000000"/>
        </w:rPr>
      </w:pPr>
      <w:r w:rsidRPr="002D3F8C">
        <w:rPr>
          <w:color w:val="000000"/>
        </w:rPr>
        <w:t>- ограничение доступа работника к конкретной информации, которая может затраг</w:t>
      </w:r>
      <w:r w:rsidR="006818D4">
        <w:rPr>
          <w:color w:val="000000"/>
        </w:rPr>
        <w:t xml:space="preserve">ивать </w:t>
      </w:r>
      <w:r w:rsidRPr="002D3F8C">
        <w:rPr>
          <w:color w:val="000000"/>
        </w:rPr>
        <w:t xml:space="preserve">личные интересы работника; </w:t>
      </w:r>
    </w:p>
    <w:p w:rsidR="003B7498" w:rsidRDefault="002D3F8C" w:rsidP="00D47264">
      <w:pPr>
        <w:spacing w:line="276" w:lineRule="auto"/>
        <w:ind w:left="-284"/>
        <w:jc w:val="both"/>
        <w:rPr>
          <w:color w:val="000000"/>
        </w:rPr>
      </w:pPr>
      <w:r w:rsidRPr="002D3F8C">
        <w:rPr>
          <w:color w:val="000000"/>
        </w:rPr>
        <w:t>- добровольный отказ работника учреждения или его отстранение (постоянное или</w:t>
      </w:r>
      <w:r w:rsidRPr="002D3F8C">
        <w:rPr>
          <w:color w:val="000000"/>
        </w:rPr>
        <w:br/>
        <w:t>временное) от участия в обсуждении и процессе принятия решений по вопросам, которые</w:t>
      </w:r>
      <w:r w:rsidRPr="002D3F8C">
        <w:rPr>
          <w:color w:val="000000"/>
        </w:rPr>
        <w:br/>
        <w:t xml:space="preserve">находятся или могут оказаться под влиянием конфликта интересов; </w:t>
      </w:r>
    </w:p>
    <w:p w:rsidR="003B7498" w:rsidRDefault="002D3F8C" w:rsidP="00D47264">
      <w:pPr>
        <w:spacing w:line="276" w:lineRule="auto"/>
        <w:ind w:left="-284"/>
        <w:jc w:val="both"/>
        <w:rPr>
          <w:color w:val="000000"/>
        </w:rPr>
      </w:pPr>
      <w:r w:rsidRPr="002D3F8C">
        <w:rPr>
          <w:color w:val="000000"/>
        </w:rPr>
        <w:t xml:space="preserve">- пересмотр и изменение функциональных обязанностей работника; </w:t>
      </w:r>
    </w:p>
    <w:p w:rsidR="003B7498" w:rsidRDefault="002D3F8C" w:rsidP="00D47264">
      <w:pPr>
        <w:spacing w:line="276" w:lineRule="auto"/>
        <w:ind w:left="-284"/>
        <w:jc w:val="both"/>
        <w:rPr>
          <w:color w:val="000000"/>
        </w:rPr>
      </w:pPr>
      <w:r w:rsidRPr="002D3F8C">
        <w:rPr>
          <w:color w:val="000000"/>
        </w:rPr>
        <w:t xml:space="preserve">- </w:t>
      </w:r>
      <w:r w:rsidR="006818D4">
        <w:rPr>
          <w:color w:val="000000"/>
        </w:rPr>
        <w:t xml:space="preserve">перевод работника на должность, </w:t>
      </w:r>
      <w:r w:rsidRPr="002D3F8C">
        <w:rPr>
          <w:color w:val="000000"/>
        </w:rPr>
        <w:t>предусматрив</w:t>
      </w:r>
      <w:r w:rsidR="006818D4">
        <w:rPr>
          <w:color w:val="000000"/>
        </w:rPr>
        <w:t xml:space="preserve">ающую выполнение функциональных </w:t>
      </w:r>
      <w:r w:rsidRPr="002D3F8C">
        <w:rPr>
          <w:color w:val="000000"/>
        </w:rPr>
        <w:t xml:space="preserve">обязанностей, не связанных с конфликтом интересов; </w:t>
      </w:r>
    </w:p>
    <w:p w:rsidR="003B7498" w:rsidRDefault="002D3F8C" w:rsidP="00D47264">
      <w:pPr>
        <w:spacing w:line="276" w:lineRule="auto"/>
        <w:ind w:left="-284"/>
        <w:jc w:val="both"/>
        <w:rPr>
          <w:color w:val="000000"/>
        </w:rPr>
      </w:pPr>
      <w:r w:rsidRPr="002D3F8C">
        <w:rPr>
          <w:color w:val="000000"/>
        </w:rPr>
        <w:t>- отказ работника от своего личного интереса, порождающего ко</w:t>
      </w:r>
      <w:r w:rsidR="006818D4">
        <w:rPr>
          <w:color w:val="000000"/>
        </w:rPr>
        <w:t xml:space="preserve">нфликт с интересами </w:t>
      </w:r>
      <w:r w:rsidRPr="002D3F8C">
        <w:rPr>
          <w:color w:val="000000"/>
        </w:rPr>
        <w:t xml:space="preserve">организации; </w:t>
      </w:r>
    </w:p>
    <w:p w:rsidR="003B7498" w:rsidRDefault="002D3F8C" w:rsidP="00D47264">
      <w:pPr>
        <w:spacing w:line="276" w:lineRule="auto"/>
        <w:ind w:left="-284"/>
        <w:jc w:val="both"/>
        <w:rPr>
          <w:color w:val="000000"/>
        </w:rPr>
      </w:pPr>
      <w:r w:rsidRPr="002D3F8C">
        <w:rPr>
          <w:color w:val="000000"/>
        </w:rPr>
        <w:t xml:space="preserve">- увольнение работника из организации по инициативе работника. </w:t>
      </w:r>
    </w:p>
    <w:p w:rsidR="00D47264" w:rsidRDefault="003B7498" w:rsidP="00D47264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>3</w:t>
      </w:r>
      <w:r w:rsidR="002D3F8C" w:rsidRPr="002D3F8C">
        <w:rPr>
          <w:color w:val="000000"/>
        </w:rPr>
        <w:t>.10. Приведенный перечень способов разрешения конфликта интересов не является</w:t>
      </w:r>
      <w:r w:rsidR="002D3F8C" w:rsidRPr="002D3F8C">
        <w:rPr>
          <w:color w:val="000000"/>
        </w:rPr>
        <w:br/>
        <w:t>исчерпывающим. В каждом конкретном случае по договоренности организации и работника,</w:t>
      </w:r>
      <w:r w:rsidR="002D3F8C" w:rsidRPr="002D3F8C">
        <w:rPr>
          <w:color w:val="000000"/>
        </w:rPr>
        <w:br/>
        <w:t>раскрывшего сведения о конфликте интересов, могут быть найдены иные формы его</w:t>
      </w:r>
      <w:r w:rsidR="002D3F8C" w:rsidRPr="002D3F8C">
        <w:rPr>
          <w:color w:val="000000"/>
        </w:rPr>
        <w:br/>
        <w:t>урегулирования. При разрешении имеющегося конфликта интересов следует выбрать</w:t>
      </w:r>
      <w:r w:rsidR="002D3F8C" w:rsidRPr="002D3F8C">
        <w:rPr>
          <w:color w:val="000000"/>
        </w:rPr>
        <w:br/>
        <w:t>наиболее "мягкую" меру урегулирования из возможных с учетом существующих</w:t>
      </w:r>
      <w:r w:rsidR="002D3F8C" w:rsidRPr="002D3F8C">
        <w:rPr>
          <w:color w:val="000000"/>
        </w:rPr>
        <w:br/>
        <w:t>обстоятельств. Более жесткие меры следует использовать только в случае, когда это вызвано</w:t>
      </w:r>
      <w:r w:rsidR="002D3F8C" w:rsidRPr="002D3F8C">
        <w:rPr>
          <w:color w:val="000000"/>
        </w:rPr>
        <w:br/>
        <w:t>реальной необходимостью или в случае, если более "мягкие" меры оказались недостаточно</w:t>
      </w:r>
      <w:r w:rsidR="002D3F8C" w:rsidRPr="002D3F8C">
        <w:rPr>
          <w:color w:val="000000"/>
        </w:rPr>
        <w:br/>
        <w:t>эффективными. При принятии решения о выборе конкретного метода разрешения конфликта</w:t>
      </w:r>
      <w:r w:rsidR="002D3F8C" w:rsidRPr="002D3F8C">
        <w:rPr>
          <w:color w:val="000000"/>
        </w:rPr>
        <w:br/>
        <w:t>интересов важно учитывать значимость личного интереса работника и вероятность того, что</w:t>
      </w:r>
      <w:r w:rsidR="002D3F8C" w:rsidRPr="002D3F8C">
        <w:rPr>
          <w:color w:val="000000"/>
        </w:rPr>
        <w:br/>
        <w:t>этот личный интерес будет реализован в ущерб интересам учреждения.</w:t>
      </w:r>
      <w:r w:rsidR="002D3F8C" w:rsidRPr="002D3F8C">
        <w:rPr>
          <w:color w:val="000000"/>
        </w:rPr>
        <w:br/>
      </w:r>
    </w:p>
    <w:p w:rsidR="003B7498" w:rsidRPr="003B7498" w:rsidRDefault="003B7498" w:rsidP="003B7498">
      <w:pPr>
        <w:spacing w:line="276" w:lineRule="auto"/>
        <w:ind w:left="-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Pr="002D3F8C">
        <w:rPr>
          <w:b/>
          <w:bCs/>
          <w:color w:val="000000"/>
        </w:rPr>
        <w:t xml:space="preserve">. </w:t>
      </w:r>
      <w:r w:rsidRPr="003B7498">
        <w:rPr>
          <w:b/>
          <w:bCs/>
          <w:color w:val="000000"/>
        </w:rPr>
        <w:t>Обязанности работника учреждения в связи с раскрытием и урегулированием конфликта интересов</w:t>
      </w:r>
    </w:p>
    <w:p w:rsidR="00D47264" w:rsidRPr="00CF4741" w:rsidRDefault="00D47264" w:rsidP="003B7498">
      <w:pPr>
        <w:spacing w:line="276" w:lineRule="auto"/>
        <w:ind w:left="-284"/>
        <w:jc w:val="both"/>
        <w:rPr>
          <w:color w:val="000000"/>
        </w:rPr>
      </w:pPr>
      <w:r w:rsidRPr="00CF4741">
        <w:rPr>
          <w:color w:val="000000"/>
        </w:rPr>
        <w:t>4.</w:t>
      </w:r>
      <w:r w:rsidR="003B7498">
        <w:rPr>
          <w:color w:val="000000"/>
        </w:rPr>
        <w:t>1.</w:t>
      </w:r>
      <w:r w:rsidRPr="00CF4741">
        <w:rPr>
          <w:color w:val="000000"/>
        </w:rPr>
        <w:t xml:space="preserve">  При принятии решений по выполнению своих должностных обязанностей работник учреждения обязан:</w:t>
      </w:r>
    </w:p>
    <w:p w:rsidR="00D47264" w:rsidRPr="00CF4741" w:rsidRDefault="003B7498" w:rsidP="00D47264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- </w:t>
      </w:r>
      <w:r w:rsidR="00D47264" w:rsidRPr="00CF4741">
        <w:rPr>
          <w:color w:val="000000"/>
        </w:rPr>
        <w:t xml:space="preserve">руководствоваться  интересами  учреждения  </w:t>
      </w:r>
      <w:r>
        <w:rPr>
          <w:color w:val="000000"/>
        </w:rPr>
        <w:t>без  учета  своих  личных  инте</w:t>
      </w:r>
      <w:r w:rsidR="00D47264" w:rsidRPr="00CF4741">
        <w:rPr>
          <w:color w:val="000000"/>
        </w:rPr>
        <w:t>ресов, интересов своих родственников и друзей;</w:t>
      </w:r>
    </w:p>
    <w:p w:rsidR="00D47264" w:rsidRPr="00CF4741" w:rsidRDefault="003B7498" w:rsidP="003B7498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- </w:t>
      </w:r>
      <w:r w:rsidR="00D47264" w:rsidRPr="00CF4741">
        <w:rPr>
          <w:color w:val="000000"/>
        </w:rPr>
        <w:t>избегать  ситуаций  и  обстоятельств,  которые  могут  привести  к  конфликту интересов;</w:t>
      </w:r>
    </w:p>
    <w:p w:rsidR="00D47264" w:rsidRPr="00CF4741" w:rsidRDefault="003B7498" w:rsidP="00D47264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- </w:t>
      </w:r>
      <w:r w:rsidR="00D47264" w:rsidRPr="00CF4741">
        <w:rPr>
          <w:color w:val="000000"/>
        </w:rPr>
        <w:t>раскрывать возникший (реальный) или потенциальный конфликт интересов;</w:t>
      </w:r>
    </w:p>
    <w:p w:rsidR="00D47264" w:rsidRDefault="003B7498" w:rsidP="00D47264">
      <w:pPr>
        <w:spacing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- </w:t>
      </w:r>
      <w:r w:rsidR="00D47264" w:rsidRPr="00CF4741">
        <w:rPr>
          <w:color w:val="000000"/>
        </w:rPr>
        <w:t>содействовать урегулированию возникшего конфликта интересов.</w:t>
      </w:r>
    </w:p>
    <w:p w:rsidR="005778EA" w:rsidRDefault="003B7498" w:rsidP="00537D1C">
      <w:pPr>
        <w:spacing w:line="276" w:lineRule="auto"/>
        <w:ind w:left="-284"/>
        <w:jc w:val="both"/>
      </w:pPr>
      <w:r>
        <w:t>4.2</w:t>
      </w:r>
      <w:r w:rsidR="005778EA">
        <w:t>. В целях предотвращения конфликта интересов педагогические работники учреждения обязаны неукоснительно соблюдать требования Положения о нормах профессиональной этики педагогических работников учреждения.</w:t>
      </w:r>
    </w:p>
    <w:p w:rsidR="005778EA" w:rsidRDefault="00537D1C" w:rsidP="00537D1C">
      <w:pPr>
        <w:spacing w:line="276" w:lineRule="auto"/>
        <w:ind w:left="-284"/>
        <w:jc w:val="both"/>
      </w:pPr>
      <w:r>
        <w:t>4.3.</w:t>
      </w:r>
      <w:r w:rsidR="005778EA">
        <w:t xml:space="preserve"> Соблюдение настоящего Положения является обязанностью всех работников учреждения, независимо от занимаемой должности (выполняемой работы). </w:t>
      </w:r>
    </w:p>
    <w:p w:rsidR="005778EA" w:rsidRDefault="00537D1C" w:rsidP="005778EA">
      <w:pPr>
        <w:spacing w:line="276" w:lineRule="auto"/>
        <w:ind w:left="-284"/>
        <w:jc w:val="both"/>
      </w:pPr>
      <w:r>
        <w:t>4.4.</w:t>
      </w:r>
      <w:r w:rsidR="005778EA">
        <w:t xml:space="preserve"> Невыполнение настоящего Положения может рассматриваться как дисциплинарный проступок и служить основанием для привлечения работников к ответственности в случаях, установленных применимым правом. </w:t>
      </w:r>
    </w:p>
    <w:p w:rsidR="005778EA" w:rsidRDefault="00537D1C" w:rsidP="005778EA">
      <w:pPr>
        <w:spacing w:line="276" w:lineRule="auto"/>
        <w:ind w:left="-284"/>
        <w:jc w:val="both"/>
      </w:pPr>
      <w:r>
        <w:t>4.5</w:t>
      </w:r>
      <w:r w:rsidR="005778EA">
        <w:t xml:space="preserve">. В соответствии с пунктом 7.1, статьи 81 Трудового кодекса Российской Федерации непринятие работником мер по предотвращению или урегулированию конфликта интересов, </w:t>
      </w:r>
      <w:r w:rsidR="005778EA">
        <w:lastRenderedPageBreak/>
        <w:t xml:space="preserve">стороной которого он является, трудовой договор с ним может </w:t>
      </w:r>
      <w:proofErr w:type="gramStart"/>
      <w:r w:rsidR="005778EA">
        <w:t>быть</w:t>
      </w:r>
      <w:proofErr w:type="gramEnd"/>
      <w:r w:rsidR="005778EA">
        <w:t xml:space="preserve"> расторгнут по инициативе работодателя, если указанные действия дают основание для утраты доверия к работнику со стороны работодателя. </w:t>
      </w:r>
    </w:p>
    <w:p w:rsidR="005778EA" w:rsidRDefault="00537D1C" w:rsidP="005778EA">
      <w:pPr>
        <w:spacing w:line="276" w:lineRule="auto"/>
        <w:ind w:left="-284"/>
        <w:jc w:val="both"/>
      </w:pPr>
      <w:r>
        <w:t>4.6</w:t>
      </w:r>
      <w:r w:rsidR="005778EA">
        <w:t xml:space="preserve">. В определенных обстоятельствах невыполнение требований настоящего Положения может повлечь за собой меры </w:t>
      </w:r>
      <w:proofErr w:type="spellStart"/>
      <w:proofErr w:type="gramStart"/>
      <w:r w:rsidR="005778EA">
        <w:t>гражданско</w:t>
      </w:r>
      <w:proofErr w:type="spellEnd"/>
      <w:r w:rsidR="005778EA">
        <w:t xml:space="preserve"> - правового</w:t>
      </w:r>
      <w:proofErr w:type="gramEnd"/>
      <w:r w:rsidR="005778EA">
        <w:t xml:space="preserve"> и административного, или уголовного преследования.</w:t>
      </w:r>
    </w:p>
    <w:p w:rsidR="00CF4741" w:rsidRDefault="00CF4741" w:rsidP="005778EA">
      <w:pPr>
        <w:spacing w:line="276" w:lineRule="auto"/>
        <w:ind w:left="-284"/>
        <w:jc w:val="both"/>
      </w:pPr>
    </w:p>
    <w:p w:rsidR="00CF4741" w:rsidRDefault="00CF4741" w:rsidP="005778EA">
      <w:pPr>
        <w:spacing w:line="276" w:lineRule="auto"/>
        <w:ind w:left="-284"/>
        <w:jc w:val="both"/>
      </w:pPr>
    </w:p>
    <w:p w:rsidR="00CF4741" w:rsidRDefault="00CF4741" w:rsidP="00D47264">
      <w:pPr>
        <w:spacing w:line="276" w:lineRule="auto"/>
        <w:ind w:left="-284"/>
        <w:jc w:val="both"/>
        <w:rPr>
          <w:color w:val="000000"/>
        </w:rPr>
      </w:pPr>
    </w:p>
    <w:sectPr w:rsidR="00CF4741" w:rsidSect="005B60AA">
      <w:pgSz w:w="11906" w:h="16838" w:code="9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5A8A"/>
    <w:multiLevelType w:val="multilevel"/>
    <w:tmpl w:val="5ACCA5C0"/>
    <w:lvl w:ilvl="0">
      <w:start w:val="1"/>
      <w:numFmt w:val="decimal"/>
      <w:lvlText w:val="%1."/>
      <w:lvlJc w:val="left"/>
      <w:pPr>
        <w:ind w:left="1170" w:hanging="1170"/>
      </w:pPr>
    </w:lvl>
    <w:lvl w:ilvl="1">
      <w:start w:val="1"/>
      <w:numFmt w:val="decimal"/>
      <w:lvlText w:val="%1.%2."/>
      <w:lvlJc w:val="left"/>
      <w:pPr>
        <w:ind w:left="1737" w:hanging="1170"/>
      </w:pPr>
    </w:lvl>
    <w:lvl w:ilvl="2">
      <w:start w:val="1"/>
      <w:numFmt w:val="decimal"/>
      <w:lvlText w:val="%1.%2.%3."/>
      <w:lvlJc w:val="left"/>
      <w:pPr>
        <w:ind w:left="2304" w:hanging="1170"/>
      </w:pPr>
    </w:lvl>
    <w:lvl w:ilvl="3">
      <w:start w:val="1"/>
      <w:numFmt w:val="decimal"/>
      <w:lvlText w:val="%1.%2.%3.%4."/>
      <w:lvlJc w:val="left"/>
      <w:pPr>
        <w:ind w:left="2871" w:hanging="1170"/>
      </w:pPr>
    </w:lvl>
    <w:lvl w:ilvl="4">
      <w:start w:val="1"/>
      <w:numFmt w:val="decimal"/>
      <w:lvlText w:val="%1.%2.%3.%4.%5."/>
      <w:lvlJc w:val="left"/>
      <w:pPr>
        <w:ind w:left="3438" w:hanging="117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74B75824"/>
    <w:multiLevelType w:val="multilevel"/>
    <w:tmpl w:val="36CEE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4EC5B70"/>
    <w:multiLevelType w:val="hybridMultilevel"/>
    <w:tmpl w:val="CF14D318"/>
    <w:lvl w:ilvl="0" w:tplc="8DE4D3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3F8C"/>
    <w:rsid w:val="00051077"/>
    <w:rsid w:val="000751AC"/>
    <w:rsid w:val="002D3F8C"/>
    <w:rsid w:val="003B7498"/>
    <w:rsid w:val="00494FF4"/>
    <w:rsid w:val="005277BB"/>
    <w:rsid w:val="00534E92"/>
    <w:rsid w:val="00537D1C"/>
    <w:rsid w:val="005778EA"/>
    <w:rsid w:val="005B60AA"/>
    <w:rsid w:val="006818D4"/>
    <w:rsid w:val="00724DE8"/>
    <w:rsid w:val="00760609"/>
    <w:rsid w:val="007954C0"/>
    <w:rsid w:val="00960FA3"/>
    <w:rsid w:val="00995FC8"/>
    <w:rsid w:val="00A543AB"/>
    <w:rsid w:val="00C07F61"/>
    <w:rsid w:val="00CF4741"/>
    <w:rsid w:val="00D31B74"/>
    <w:rsid w:val="00D47264"/>
    <w:rsid w:val="00DD0EB6"/>
    <w:rsid w:val="00DE683B"/>
    <w:rsid w:val="00E212A3"/>
    <w:rsid w:val="00F4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3F8C"/>
    <w:pPr>
      <w:spacing w:before="30" w:after="3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B6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0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A543A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qFormat/>
    <w:rsid w:val="00494FF4"/>
    <w:pPr>
      <w:spacing w:line="360" w:lineRule="auto"/>
      <w:ind w:left="720" w:firstLine="709"/>
      <w:contextualSpacing/>
      <w:jc w:val="both"/>
    </w:pPr>
    <w:rPr>
      <w:sz w:val="28"/>
    </w:rPr>
  </w:style>
  <w:style w:type="character" w:customStyle="1" w:styleId="a7">
    <w:name w:val="Основной текст_"/>
    <w:link w:val="1"/>
    <w:locked/>
    <w:rsid w:val="00494FF4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494FF4"/>
    <w:pPr>
      <w:shd w:val="clear" w:color="auto" w:fill="FFFFFF"/>
      <w:spacing w:after="240" w:line="324" w:lineRule="exact"/>
      <w:ind w:hanging="1820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styleId="a8">
    <w:name w:val="Emphasis"/>
    <w:basedOn w:val="a0"/>
    <w:qFormat/>
    <w:rsid w:val="00494F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Заместитель директор</cp:lastModifiedBy>
  <cp:revision>6</cp:revision>
  <cp:lastPrinted>2020-01-10T08:50:00Z</cp:lastPrinted>
  <dcterms:created xsi:type="dcterms:W3CDTF">2018-01-10T06:30:00Z</dcterms:created>
  <dcterms:modified xsi:type="dcterms:W3CDTF">2020-01-10T08:52:00Z</dcterms:modified>
</cp:coreProperties>
</file>