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5AB5" w:rsidRDefault="00E35AB5" w:rsidP="00E35AB5">
      <w:pPr>
        <w:pStyle w:val="Standard"/>
      </w:pPr>
      <w:r>
        <w:t>Краевое государственное бюджетное общеобразовательное учреждение для обучающихся, воспитанников с ограниченными возможностями здоровья</w:t>
      </w:r>
    </w:p>
    <w:p w:rsidR="00E35AB5" w:rsidRDefault="00E35AB5" w:rsidP="00E35AB5">
      <w:pPr>
        <w:pStyle w:val="Standard"/>
        <w:jc w:val="center"/>
      </w:pPr>
      <w:r>
        <w:t xml:space="preserve"> «Заринская общеобразовательная школа-интернат»</w:t>
      </w:r>
    </w:p>
    <w:p w:rsidR="00E35AB5" w:rsidRDefault="00E35AB5" w:rsidP="00E35AB5">
      <w:pPr>
        <w:pStyle w:val="Standard"/>
        <w:jc w:val="center"/>
      </w:pP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jc w:val="center"/>
        <w:rPr>
          <w:sz w:val="28"/>
          <w:szCs w:val="28"/>
        </w:rPr>
      </w:pPr>
    </w:p>
    <w:p w:rsidR="00E35AB5" w:rsidRDefault="00736B16" w:rsidP="00E35AB5">
      <w:pPr>
        <w:pStyle w:val="Standard"/>
      </w:pPr>
      <w:r>
        <w:rPr>
          <w:noProof/>
        </w:rPr>
        <w:drawing>
          <wp:inline distT="0" distB="0" distL="0" distR="0">
            <wp:extent cx="6598920" cy="1754143"/>
            <wp:effectExtent l="19050" t="0" r="0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1222" cy="175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Standard"/>
        <w:rPr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rPr>
          <w:sz w:val="28"/>
          <w:szCs w:val="28"/>
        </w:rPr>
      </w:pPr>
    </w:p>
    <w:p w:rsidR="00E35AB5" w:rsidRDefault="00E35AB5" w:rsidP="00E35AB5">
      <w:pPr>
        <w:pStyle w:val="Standard"/>
        <w:spacing w:line="276" w:lineRule="auto"/>
        <w:jc w:val="center"/>
      </w:pPr>
    </w:p>
    <w:p w:rsidR="00E35AB5" w:rsidRDefault="00E35AB5" w:rsidP="00E35AB5">
      <w:pPr>
        <w:pStyle w:val="Standard"/>
        <w:spacing w:line="276" w:lineRule="auto"/>
        <w:jc w:val="center"/>
      </w:pPr>
      <w:r>
        <w:rPr>
          <w:b/>
          <w:sz w:val="28"/>
          <w:szCs w:val="28"/>
        </w:rPr>
        <w:t>Рабочая программа</w:t>
      </w:r>
    </w:p>
    <w:p w:rsidR="00E35AB5" w:rsidRDefault="00E35AB5" w:rsidP="00E35AB5">
      <w:pPr>
        <w:pStyle w:val="Standard"/>
        <w:spacing w:line="276" w:lineRule="auto"/>
        <w:jc w:val="center"/>
      </w:pPr>
      <w:r>
        <w:rPr>
          <w:b/>
          <w:sz w:val="28"/>
          <w:szCs w:val="28"/>
        </w:rPr>
        <w:t>по учебному предмету « Математика»</w:t>
      </w:r>
    </w:p>
    <w:p w:rsidR="00E35AB5" w:rsidRDefault="00E35AB5" w:rsidP="00E35AB5">
      <w:pPr>
        <w:pStyle w:val="Standard"/>
        <w:spacing w:line="276" w:lineRule="auto"/>
        <w:jc w:val="center"/>
      </w:pPr>
      <w:r>
        <w:rPr>
          <w:b/>
          <w:sz w:val="28"/>
          <w:szCs w:val="28"/>
        </w:rPr>
        <w:t>для обучающихся  1 класса</w:t>
      </w:r>
    </w:p>
    <w:p w:rsidR="00E35AB5" w:rsidRDefault="00E35AB5" w:rsidP="00E35AB5">
      <w:pPr>
        <w:pStyle w:val="Standard"/>
        <w:spacing w:line="276" w:lineRule="auto"/>
        <w:jc w:val="center"/>
      </w:pPr>
      <w:r>
        <w:rPr>
          <w:b/>
          <w:sz w:val="28"/>
          <w:szCs w:val="28"/>
        </w:rPr>
        <w:t>на 2024-2025 учебный год</w:t>
      </w:r>
    </w:p>
    <w:p w:rsidR="00E35AB5" w:rsidRDefault="00E35AB5" w:rsidP="00E35AB5">
      <w:pPr>
        <w:pStyle w:val="Standard"/>
        <w:spacing w:after="200" w:line="276" w:lineRule="auto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spacing w:line="276" w:lineRule="auto"/>
        <w:jc w:val="right"/>
      </w:pPr>
      <w:r>
        <w:t>Разработал: Киселева Галина Викторовна,</w:t>
      </w:r>
    </w:p>
    <w:p w:rsidR="00E35AB5" w:rsidRDefault="00E35AB5" w:rsidP="00E35AB5">
      <w:pPr>
        <w:pStyle w:val="Standard"/>
        <w:spacing w:line="276" w:lineRule="auto"/>
        <w:jc w:val="right"/>
      </w:pPr>
      <w:r>
        <w:t>учитель</w:t>
      </w:r>
    </w:p>
    <w:p w:rsidR="00E35AB5" w:rsidRDefault="00E35AB5" w:rsidP="00E35AB5">
      <w:pPr>
        <w:pStyle w:val="Standard"/>
        <w:spacing w:after="200" w:line="276" w:lineRule="auto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spacing w:after="200" w:line="276" w:lineRule="auto"/>
        <w:jc w:val="center"/>
      </w:pPr>
      <w:r>
        <w:t>г. Заринск</w:t>
      </w:r>
    </w:p>
    <w:p w:rsidR="00E35AB5" w:rsidRDefault="00E35AB5" w:rsidP="00E35AB5">
      <w:pPr>
        <w:pStyle w:val="Standard"/>
        <w:spacing w:after="200" w:line="276" w:lineRule="auto"/>
        <w:jc w:val="center"/>
        <w:sectPr w:rsidR="00E35AB5" w:rsidSect="004E441B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851" w:right="851" w:bottom="709" w:left="1418" w:header="709" w:footer="142" w:gutter="0"/>
          <w:cols w:space="720"/>
          <w:docGrid w:linePitch="272"/>
        </w:sectPr>
      </w:pPr>
      <w:r>
        <w:t>2024 г.</w:t>
      </w:r>
    </w:p>
    <w:p w:rsidR="00E35AB5" w:rsidRDefault="00E35AB5" w:rsidP="00E35AB5">
      <w:pPr>
        <w:pStyle w:val="Standard"/>
        <w:spacing w:line="266" w:lineRule="auto"/>
        <w:jc w:val="center"/>
      </w:pPr>
    </w:p>
    <w:p w:rsidR="00E35AB5" w:rsidRDefault="00E35AB5" w:rsidP="00E35AB5">
      <w:pPr>
        <w:pStyle w:val="Standard"/>
        <w:jc w:val="center"/>
      </w:pPr>
    </w:p>
    <w:p w:rsidR="00E35AB5" w:rsidRDefault="00E35AB5" w:rsidP="00E35AB5">
      <w:pPr>
        <w:pStyle w:val="Standard"/>
        <w:jc w:val="center"/>
      </w:pPr>
    </w:p>
    <w:p w:rsidR="00E35AB5" w:rsidRDefault="00E35AB5" w:rsidP="00E35AB5">
      <w:pPr>
        <w:pStyle w:val="Standard"/>
        <w:jc w:val="center"/>
      </w:pPr>
      <w:r>
        <w:t>Содержание</w:t>
      </w:r>
    </w:p>
    <w:p w:rsidR="00E35AB5" w:rsidRDefault="00E35AB5" w:rsidP="00E35AB5">
      <w:pPr>
        <w:pStyle w:val="Standard"/>
      </w:pPr>
    </w:p>
    <w:tbl>
      <w:tblPr>
        <w:tblW w:w="9540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24"/>
        <w:gridCol w:w="5836"/>
        <w:gridCol w:w="3180"/>
      </w:tblGrid>
      <w:tr w:rsidR="00E35AB5" w:rsidTr="007A543D">
        <w:tc>
          <w:tcPr>
            <w:tcW w:w="5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1.</w:t>
            </w:r>
          </w:p>
        </w:tc>
        <w:tc>
          <w:tcPr>
            <w:tcW w:w="5836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Пояснительная записка</w:t>
            </w:r>
          </w:p>
        </w:tc>
        <w:tc>
          <w:tcPr>
            <w:tcW w:w="31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3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2.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Общая характеристика учебного предмета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4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3.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Описание места учебного предмета в учебном плане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5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4.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Личностные и предметные результаты освоения учебного предмета, коррекционного курса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5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5.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Содержание учебного предмета, коррекционного курса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7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6.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Тематическое планирование с определением основных видов учебной деятельности обучающихся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10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7.</w:t>
            </w: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Описание материально-технического обеспечения образовательной деятельности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30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Приложение 1. Календарно-тематическое планирование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31</w:t>
            </w:r>
          </w:p>
        </w:tc>
      </w:tr>
      <w:tr w:rsidR="00E35AB5" w:rsidTr="007A543D">
        <w:tc>
          <w:tcPr>
            <w:tcW w:w="5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</w:p>
        </w:tc>
        <w:tc>
          <w:tcPr>
            <w:tcW w:w="5836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 xml:space="preserve"> Приложение 2. Лист корректировки программы</w:t>
            </w:r>
          </w:p>
        </w:tc>
        <w:tc>
          <w:tcPr>
            <w:tcW w:w="31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стр.</w:t>
            </w:r>
            <w:r w:rsidR="00BD4386">
              <w:t>32</w:t>
            </w:r>
          </w:p>
        </w:tc>
      </w:tr>
    </w:tbl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  <w:jc w:val="both"/>
        <w:rPr>
          <w:rFonts w:eastAsia="Calibri"/>
          <w:b/>
          <w:iCs/>
          <w:u w:val="single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  <w:u w:val="single"/>
        </w:rPr>
        <w:lastRenderedPageBreak/>
        <w:t>1.Пояснительная записка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  <w:u w:val="single"/>
        </w:rPr>
        <w:t>1.1. Нормативно-правовое обеспечение рабочей программы: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 xml:space="preserve">   Рабочая программа учебного предмета «Математика» для обучающихся 1 класса разработана на основе следующих нормативно-правовых документов: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+mn-ea"/>
        </w:rPr>
        <w:t>- Федеральный закон от 29.12.2012 № 273-ФЗ «Об образовании в Российской Федерации»;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+mn-ea"/>
        </w:rPr>
        <w:t>- Приказ Министерства образования</w:t>
      </w:r>
      <w:r>
        <w:rPr>
          <w:rFonts w:eastAsia="Calibri"/>
        </w:rPr>
        <w:t xml:space="preserve"> и науки России от 19.12.2014 №1599 «</w:t>
      </w:r>
      <w:r>
        <w:rPr>
          <w:rFonts w:eastAsia="+mn-ea"/>
        </w:rPr>
        <w:t>Об утверждении федерального государственного образовательного стандарта образования обучающихся с умственной отсталостью (интеллектуальными нарушениями)</w:t>
      </w:r>
      <w:r>
        <w:rPr>
          <w:rFonts w:eastAsia="Calibri"/>
        </w:rPr>
        <w:t>»</w:t>
      </w:r>
      <w:r>
        <w:rPr>
          <w:rFonts w:eastAsia="+mn-ea"/>
        </w:rPr>
        <w:t>;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>- Приказ Министерства просвещения РФ от 22.03.2021 № 115 «Об утверждении Порядка организации и осуществления образовательной деятельности по основным общеобразовательным программам - образовательным программам начального общего, основного общего и среднего общего образования»;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+mn-ea"/>
        </w:rPr>
        <w:t>- Приказ Министерства просвещения Ро</w:t>
      </w:r>
      <w:r>
        <w:rPr>
          <w:rFonts w:eastAsia="Calibri"/>
        </w:rPr>
        <w:t>ссийской Федерации от 24.11.</w:t>
      </w:r>
      <w:r>
        <w:rPr>
          <w:rFonts w:eastAsia="+mn-ea"/>
        </w:rPr>
        <w:t>2022 № 1026 «Об утверждении федеральной адаптированной основной общеобразовательной программы обучающихся с умственной отсталостью (интеллектуальными нарушениями)</w:t>
      </w:r>
      <w:r>
        <w:rPr>
          <w:rFonts w:eastAsia="Calibri"/>
        </w:rPr>
        <w:t>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 xml:space="preserve">            - Постановление главного государственного врача РФ от 28.08.2020 № 28 «Об утверждении санитарных правил СП2.4.36.48-20» «Санитарно-эпидемиологические требования к организациям воспитания и обучения, отдыха и оздоровления детей и молодёжи2;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 xml:space="preserve">       - Адаптированная основная общеобразовательная программа образования обучающихся с умственной отсталостью (интеллектуальными нарушениями) КГБОУ «Заринская общеобразовательная школа-интернат» (вариант 1).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 xml:space="preserve">      - Учебный план КГБОУ «Заринская общеобразова</w:t>
      </w:r>
      <w:r w:rsidR="00D6641E">
        <w:rPr>
          <w:rFonts w:eastAsia="Calibri"/>
        </w:rPr>
        <w:t>тельная школа-интернат» 2024/</w:t>
      </w:r>
      <w:r>
        <w:rPr>
          <w:rFonts w:eastAsia="Calibri"/>
        </w:rPr>
        <w:t>2025 учебный год;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</w:rPr>
        <w:t xml:space="preserve">   - Кале</w:t>
      </w:r>
      <w:r w:rsidR="00D6641E">
        <w:rPr>
          <w:rFonts w:eastAsia="Calibri"/>
        </w:rPr>
        <w:t>ндарный учебный график на 2024 /</w:t>
      </w:r>
      <w:r>
        <w:rPr>
          <w:rFonts w:eastAsia="Calibri"/>
        </w:rPr>
        <w:t>2025 учебный год.</w:t>
      </w: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</w:rPr>
        <w:t>1.2. Цели и задачи изучения учебного предмета</w:t>
      </w:r>
    </w:p>
    <w:p w:rsidR="00E35AB5" w:rsidRDefault="00E35AB5" w:rsidP="00E35AB5">
      <w:pPr>
        <w:pStyle w:val="Standard"/>
        <w:ind w:left="567"/>
        <w:jc w:val="both"/>
      </w:pPr>
      <w:r>
        <w:rPr>
          <w:b/>
          <w:color w:val="000000"/>
        </w:rPr>
        <w:t>Цель</w:t>
      </w:r>
      <w:r>
        <w:rPr>
          <w:color w:val="000000"/>
        </w:rPr>
        <w:t xml:space="preserve"> обучения математике - подготовка обучающихся этой категории к жизни в современном обществе и овладение доступными профессионально-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трудовыми навыками.</w:t>
      </w: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color w:val="000000"/>
        </w:rPr>
        <w:t>Задачи: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• формирование доступных обучающимся с умственной отсталостью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(интеллектуальными нарушениями) математических знаний и умений, необходимых для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решения учебно-познавательных, учебно-практических, житейских и профессиональных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задач и развитие способности их использования при решении соответствующих возрасту задач;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• коррекция и развитие познавательной деятельности и личностных качеств обучающихся с умственной отсталостью (интеллектуальными нарушениями) средствами математики с учетом их индивидуальных возможностей;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• формирование положительных качеств личности, в частности аккуратности,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настойчивости, трудолюбия, самостоятельности, терпеливости, любознательности, умений планировать свою деятельность, доводить начатое дело до конца, осуществлять контроль и самоконтроль.</w:t>
      </w:r>
    </w:p>
    <w:p w:rsidR="00D6641E" w:rsidRDefault="00D6641E" w:rsidP="00E35AB5">
      <w:pPr>
        <w:pStyle w:val="Standard"/>
        <w:jc w:val="both"/>
        <w:rPr>
          <w:b/>
          <w:bCs/>
          <w:color w:val="000000"/>
        </w:rPr>
      </w:pPr>
    </w:p>
    <w:p w:rsidR="00D6641E" w:rsidRDefault="00D6641E" w:rsidP="00E35AB5">
      <w:pPr>
        <w:pStyle w:val="Standard"/>
        <w:jc w:val="both"/>
        <w:rPr>
          <w:b/>
          <w:bCs/>
          <w:color w:val="000000"/>
        </w:rPr>
      </w:pPr>
    </w:p>
    <w:p w:rsidR="00E35AB5" w:rsidRDefault="00E35AB5" w:rsidP="00E35AB5">
      <w:pPr>
        <w:pStyle w:val="Standard"/>
        <w:jc w:val="both"/>
      </w:pPr>
      <w:r>
        <w:rPr>
          <w:b/>
          <w:bCs/>
          <w:color w:val="000000"/>
        </w:rPr>
        <w:lastRenderedPageBreak/>
        <w:t>2. Общая характеристика учебного предмета</w:t>
      </w:r>
    </w:p>
    <w:p w:rsidR="00E35AB5" w:rsidRDefault="00E35AB5" w:rsidP="00E35AB5">
      <w:pPr>
        <w:pStyle w:val="Standard"/>
        <w:ind w:left="567"/>
        <w:jc w:val="both"/>
        <w:rPr>
          <w:b/>
          <w:bCs/>
          <w:color w:val="000000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Учебный предмет «Математика», предназначенный для обучения детей с лёгкой умственной отсталостью (интеллектуальными нарушениями) в 1 классе, представляет собой интегрированный курс, состоящий из арифметического материала и элементов наглядной геометрии. Этот предмет играет важную роль в формировании у младших школьников умения учиться.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Математика, являясь одним из важных общеобразовательных предметов, готовит учащихся с отклонениями в интеллектуальном развитии к жизни и овладению доступными профессионально-трудовыми навыками.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Процесс обучения математике неразрывно связан с решением специфической задачи специальных (коррекционных) образовательных учреждений-коррекцией и развитием познавательной деятельности, личности качеств ребёнка, а также воспитанием трудолюбия, самостоятельности, терпеливости, настойчивости, любознательности, формированием умений планировать свою деятельность, осуществлять контроль и самоконтроль.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Обучение математике должно носить практическую направленность и быть тесно связано с другими учебными предметами, жизнью, готовить учащихся к овладению профессионально-трудовыми знаниями и навыками, учить использованию математических знаний в нестандартных ситуациях.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Понятия числа, величины, геометрической фигуры, которые формируются у учащихся в процессе обучения математике, являются абстрактными.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Действия с предметами, направленные на объединения множеств, удаление части множества, разделение множеств на равные части и другие предметно- практические действия, позволяют подготовить школьников к усвоению абстрактных математических понятий.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Практические действия с предметами, их заменителями учащиеся должны учиться оформлять в громкой речи. Постепенно внешние действия с предметами переходят во внутренний план. У детей формируется способность мыслить отвлечённо, действовать не только с множествами предметов, но и с числами, поэтому уроки математики необходимо оснастить как демонстрационными пособиями, так и раздаточным материалом для каждого ученика.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ab/>
        <w:t>В младших классах необходимо пробудить у учащихся интерес к математике, к количественным изменениям элементов предметных множеств и чисел, измерению величин. Это возможно только при использовании дидактических игр, игровых приёмов, занимательных упражнений, создании увлекательных для детей ситуаций.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>Одним из важных приёмов обучения математике является сравнение, так как большинство математических представлений и понятий носит взаимообратный характер. Их усвоение возможно только при условии овладения способами нахождения сходства и различия, выделения существенных признаков и отвлечения от несущественных, использовании приёмов классификации и дифференциации, установлении причинно-следственных связей между понятиями. Не менее важный приём-материализация, т.е. умение конкретизировать любое отвлечённое понятие, использовать его в жизненных ситуациях. Наряду с вышеназванными ведущими методами обучения используются и другие: демонстрация, наблюдение, упражнения, беседа, работа с учебником, экскурсия, самостоятельная работа и др.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iCs/>
        </w:rPr>
        <w:t>Обучение математике невозможно без пристального, внимательного отношения к формированию и развитию речи учащихся. Поэтому на уроках математики в младших классах учитель учит детей повторять собственную речь, которая является образцом для учащихся, вводит хоровое, а затем индивидуальное комментирование предметно-практической деятельности и действий с числами.</w:t>
      </w:r>
    </w:p>
    <w:p w:rsidR="00D6641E" w:rsidRPr="00D6641E" w:rsidRDefault="00D6641E" w:rsidP="00D6641E">
      <w:pPr>
        <w:pStyle w:val="Standard"/>
        <w:spacing w:before="100" w:after="100"/>
        <w:ind w:left="567"/>
        <w:jc w:val="both"/>
      </w:pPr>
    </w:p>
    <w:p w:rsidR="00E35AB5" w:rsidRDefault="00E35AB5" w:rsidP="00E35AB5">
      <w:pPr>
        <w:pStyle w:val="Standard"/>
        <w:numPr>
          <w:ilvl w:val="0"/>
          <w:numId w:val="15"/>
        </w:numPr>
        <w:spacing w:before="100" w:after="100"/>
        <w:ind w:left="567"/>
        <w:jc w:val="both"/>
      </w:pPr>
      <w:r>
        <w:rPr>
          <w:rFonts w:eastAsia="Calibri"/>
          <w:b/>
          <w:iCs/>
          <w:u w:val="single"/>
        </w:rPr>
        <w:lastRenderedPageBreak/>
        <w:t>Описание места учебного предмета в учебном плане.</w:t>
      </w:r>
    </w:p>
    <w:p w:rsidR="00E35AB5" w:rsidRDefault="00E35AB5" w:rsidP="00E35AB5">
      <w:pPr>
        <w:pStyle w:val="Standard"/>
        <w:spacing w:before="100" w:after="100"/>
        <w:ind w:left="567"/>
        <w:jc w:val="both"/>
      </w:pPr>
      <w:r>
        <w:rPr>
          <w:rFonts w:eastAsia="Calibri"/>
          <w:iCs/>
        </w:rPr>
        <w:t>На изучение математики в 1 в 1 классе отводится 3 часа в неделю, курс рассчитан на 99 часов (33 учебных недели).</w:t>
      </w:r>
    </w:p>
    <w:tbl>
      <w:tblPr>
        <w:tblW w:w="9667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795"/>
        <w:gridCol w:w="913"/>
        <w:gridCol w:w="1302"/>
        <w:gridCol w:w="1600"/>
        <w:gridCol w:w="1444"/>
        <w:gridCol w:w="1443"/>
        <w:gridCol w:w="1170"/>
      </w:tblGrid>
      <w:tr w:rsidR="00E35AB5" w:rsidRPr="00C125FE" w:rsidTr="007A543D">
        <w:tc>
          <w:tcPr>
            <w:tcW w:w="179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bCs/>
                <w:iCs/>
              </w:rPr>
              <w:t>Учебный</w:t>
            </w:r>
            <w:r w:rsidRPr="00C125FE">
              <w:rPr>
                <w:rFonts w:eastAsia="Calibri"/>
                <w:bCs/>
                <w:iCs/>
                <w:lang w:eastAsia="en-US"/>
              </w:rPr>
              <w:t xml:space="preserve"> предмет</w:t>
            </w:r>
          </w:p>
        </w:tc>
        <w:tc>
          <w:tcPr>
            <w:tcW w:w="91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>Часов</w:t>
            </w:r>
            <w:r w:rsidRPr="00C125FE">
              <w:rPr>
                <w:rFonts w:eastAsia="Calibri"/>
                <w:bCs/>
                <w:iCs/>
                <w:lang w:eastAsia="en-US"/>
              </w:rPr>
              <w:t xml:space="preserve"> в неделю</w:t>
            </w:r>
          </w:p>
        </w:tc>
        <w:tc>
          <w:tcPr>
            <w:tcW w:w="130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    I</w:t>
            </w: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  <w:lang w:eastAsia="en-US"/>
              </w:rPr>
              <w:t xml:space="preserve">   четверть</w:t>
            </w:r>
          </w:p>
        </w:tc>
        <w:tc>
          <w:tcPr>
            <w:tcW w:w="160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       II</w:t>
            </w: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  <w:lang w:eastAsia="en-US"/>
              </w:rPr>
              <w:t xml:space="preserve">     четверть</w:t>
            </w:r>
          </w:p>
        </w:tc>
        <w:tc>
          <w:tcPr>
            <w:tcW w:w="144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     III</w:t>
            </w: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  <w:lang w:eastAsia="en-US"/>
              </w:rPr>
              <w:t xml:space="preserve">    четверть</w:t>
            </w:r>
          </w:p>
        </w:tc>
        <w:tc>
          <w:tcPr>
            <w:tcW w:w="144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      IV</w:t>
            </w: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  <w:lang w:eastAsia="en-US"/>
              </w:rPr>
              <w:t xml:space="preserve">    четверть</w:t>
            </w:r>
          </w:p>
        </w:tc>
        <w:tc>
          <w:tcPr>
            <w:tcW w:w="117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Часов</w:t>
            </w: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  <w:lang w:eastAsia="en-US"/>
              </w:rPr>
              <w:t xml:space="preserve">    в год</w:t>
            </w:r>
          </w:p>
        </w:tc>
      </w:tr>
      <w:tr w:rsidR="00E35AB5" w:rsidRPr="00C125FE" w:rsidTr="007A543D">
        <w:tc>
          <w:tcPr>
            <w:tcW w:w="1795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  <w:rPr>
                <w:rFonts w:eastAsia="Calibri"/>
                <w:bCs/>
                <w:iCs/>
              </w:rPr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Cs/>
                <w:iCs/>
              </w:rPr>
              <w:t xml:space="preserve">    Математика</w:t>
            </w:r>
          </w:p>
        </w:tc>
        <w:tc>
          <w:tcPr>
            <w:tcW w:w="913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bCs/>
                <w:iCs/>
              </w:rPr>
              <w:t>3</w:t>
            </w:r>
          </w:p>
        </w:tc>
        <w:tc>
          <w:tcPr>
            <w:tcW w:w="1302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iCs/>
                <w:lang w:eastAsia="en-US"/>
              </w:rPr>
              <w:t>24</w:t>
            </w:r>
          </w:p>
        </w:tc>
        <w:tc>
          <w:tcPr>
            <w:tcW w:w="1600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iCs/>
                <w:lang w:eastAsia="en-US"/>
              </w:rPr>
              <w:t>21</w:t>
            </w:r>
          </w:p>
        </w:tc>
        <w:tc>
          <w:tcPr>
            <w:tcW w:w="1444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iCs/>
                <w:lang w:eastAsia="en-US"/>
              </w:rPr>
              <w:t>33</w:t>
            </w:r>
          </w:p>
        </w:tc>
        <w:tc>
          <w:tcPr>
            <w:tcW w:w="1443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</w:pPr>
            <w:r w:rsidRPr="00C125FE">
              <w:rPr>
                <w:rFonts w:eastAsia="Calibri"/>
                <w:iCs/>
                <w:lang w:eastAsia="en-US"/>
              </w:rPr>
              <w:t>21</w:t>
            </w:r>
          </w:p>
        </w:tc>
        <w:tc>
          <w:tcPr>
            <w:tcW w:w="1170" w:type="dxa"/>
            <w:tcBorders>
              <w:left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rFonts w:eastAsia="Calibri"/>
                <w:b/>
                <w:iCs/>
                <w:lang w:eastAsia="en-US"/>
              </w:rPr>
            </w:pPr>
          </w:p>
          <w:p w:rsidR="00E35AB5" w:rsidRPr="00C125FE" w:rsidRDefault="00E35AB5" w:rsidP="007A543D">
            <w:pPr>
              <w:pStyle w:val="Standard"/>
              <w:spacing w:before="100" w:after="100" w:line="247" w:lineRule="auto"/>
              <w:jc w:val="both"/>
            </w:pPr>
            <w:r w:rsidRPr="00C125FE">
              <w:rPr>
                <w:rFonts w:eastAsia="Calibri"/>
                <w:b/>
                <w:iCs/>
                <w:lang w:eastAsia="en-US"/>
              </w:rPr>
              <w:t xml:space="preserve">        99</w:t>
            </w:r>
          </w:p>
        </w:tc>
      </w:tr>
      <w:tr w:rsidR="00E35AB5" w:rsidRPr="00C125FE" w:rsidTr="007A543D">
        <w:tc>
          <w:tcPr>
            <w:tcW w:w="179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Cs/>
                <w:iCs/>
              </w:rPr>
            </w:pPr>
          </w:p>
        </w:tc>
        <w:tc>
          <w:tcPr>
            <w:tcW w:w="91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Cs/>
                <w:iCs/>
              </w:rPr>
            </w:pPr>
          </w:p>
        </w:tc>
        <w:tc>
          <w:tcPr>
            <w:tcW w:w="130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/>
                <w:iCs/>
                <w:lang w:eastAsia="en-US"/>
              </w:rPr>
            </w:pPr>
          </w:p>
        </w:tc>
        <w:tc>
          <w:tcPr>
            <w:tcW w:w="160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/>
                <w:iCs/>
                <w:lang w:eastAsia="en-US"/>
              </w:rPr>
            </w:pPr>
          </w:p>
        </w:tc>
        <w:tc>
          <w:tcPr>
            <w:tcW w:w="144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/>
                <w:iCs/>
                <w:lang w:eastAsia="en-US"/>
              </w:rPr>
            </w:pPr>
          </w:p>
        </w:tc>
        <w:tc>
          <w:tcPr>
            <w:tcW w:w="144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/>
                <w:iCs/>
                <w:lang w:eastAsia="en-US"/>
              </w:rPr>
            </w:pPr>
          </w:p>
        </w:tc>
        <w:tc>
          <w:tcPr>
            <w:tcW w:w="117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C125FE" w:rsidRDefault="00E35AB5" w:rsidP="007A543D">
            <w:pPr>
              <w:pStyle w:val="Standard"/>
              <w:spacing w:before="100" w:after="100" w:line="247" w:lineRule="auto"/>
              <w:ind w:left="567"/>
              <w:jc w:val="both"/>
              <w:rPr>
                <w:b/>
                <w:iCs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4. Личностные и предметные результаты освоения учебного предмета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4.1 </w:t>
      </w:r>
      <w:r w:rsidRPr="00813A28">
        <w:rPr>
          <w:rFonts w:ascii="Times New Roman" w:eastAsia="Times New Roman" w:hAnsi="Times New Roman" w:cs="Times New Roman"/>
          <w:b/>
          <w:sz w:val="24"/>
          <w:szCs w:val="24"/>
        </w:rPr>
        <w:t>Личностные результаты освоения ФАООП УО (вариант 1)</w:t>
      </w: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образованиявключают индивидуально-личностные качества и социальные (жизненные)компетенции обучающегося, социально значимые ценностные установки.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E53DCA">
        <w:rPr>
          <w:rFonts w:ascii="Times New Roman" w:eastAsia="Times New Roman" w:hAnsi="Times New Roman" w:cs="Times New Roman"/>
          <w:sz w:val="24"/>
          <w:szCs w:val="24"/>
        </w:rPr>
        <w:t>К личностным результатам освоения ФАООП УО (вариант 1) относятся: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1) осознание себя как гражданина России; формирование чувствагордости за свою Родину;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2) воспитание уважительного отношения к иному мнению, истории икультуре других народов;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3) сформированность адекватных представлений о собственныхвозможностях, о насущно необходимом жизнеобеспечении;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4) овладение начальными навыками адаптации в динамично изменяющемсяи развивающемся мире;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5) овладение социально-бытовыми навыками, используемыми вповседневной жизни;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6) владение навыками коммуникации и принятыми нормами социальноговзаимодействия, в том числе владение вербальными и невербальнымикоммуникативными компетенциями, использование доступных информационныхтехнологий для коммуникации;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7) способность к осмыслению социального окружения, своего места внем, принятие соответствующих возрасту ценностей и социальных ролей;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8) принятие и освоение социальной роли обучающегося, проявлениесоциально значимых мотивов учебной деятельности;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9) сформированность навыков сотрудничества с взрослыми исверстниками в разных социальных ситуациях;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10) способность к осмыслению картины мира, еевременно-пространственной организации; формирование целостного, социальноориентированного взгляда на мир в его органичном единстве природной исоциальной частей;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11) воспитание эстетических потребностей, ценностей и чувств;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12) развитие этических чувств, проявление доброжелательности,эмоционально-нравственной отзывчивости и взаимопомощи, проявлениесопереживания к чувствам других людей;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13) сформированность установки на безопасный, здоровый образ жизни,наличие мотивации к творческому труду, работе на результат, бережномуотношению к материальным и духовным ценностям;</w:t>
      </w:r>
    </w:p>
    <w:p w:rsidR="000213F2" w:rsidRPr="00E53DCA" w:rsidRDefault="000213F2" w:rsidP="000213F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53DCA">
        <w:rPr>
          <w:rFonts w:ascii="Times New Roman" w:eastAsia="Times New Roman" w:hAnsi="Times New Roman" w:cs="Times New Roman"/>
          <w:sz w:val="24"/>
          <w:szCs w:val="24"/>
        </w:rPr>
        <w:t xml:space="preserve">     14) проявление готовности к самостоятельной жизни.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bCs/>
          <w:iCs/>
        </w:rPr>
        <w:t>4.2. Предметные результаты: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  <w:b/>
          <w:color w:val="00000A"/>
        </w:rPr>
        <w:t>Минимальный уровень: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  <w:color w:val="00000A"/>
        </w:rPr>
        <w:lastRenderedPageBreak/>
        <w:t>- сравнивание предметов по заданным признакам с помощью учителя;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-ориентирование в пространстве и на плоскости;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-Составление и решение примеров на сложение и вычитание  в пределах 10;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 решение простых арифметических задач на нахождение суммы и остатка в пределах 10 с помощью учителя.</w:t>
      </w:r>
    </w:p>
    <w:p w:rsidR="00E35AB5" w:rsidRDefault="00E35AB5" w:rsidP="00E35AB5">
      <w:pPr>
        <w:pStyle w:val="Standard"/>
        <w:widowControl w:val="0"/>
        <w:ind w:left="567"/>
        <w:jc w:val="both"/>
        <w:rPr>
          <w:rFonts w:eastAsia="Calibri"/>
        </w:rPr>
      </w:pP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  <w:b/>
          <w:bCs/>
          <w:color w:val="00000A"/>
        </w:rPr>
        <w:t>Достаточный уровень: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 Сравнение предметов по заданным признакам;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 определение количественных, порядковых числительных в пределах 20;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-составление и решение примеров на сложение и вычитание в пределах 20;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-ориентирование во времени, определение времени суток;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-решение примеров и задач с числами, полученными при измерении величин;</w:t>
      </w:r>
    </w:p>
    <w:p w:rsidR="00E35AB5" w:rsidRDefault="00E35AB5" w:rsidP="00E35AB5">
      <w:pPr>
        <w:pStyle w:val="Standard"/>
        <w:widowControl w:val="0"/>
        <w:ind w:left="567"/>
        <w:jc w:val="both"/>
      </w:pPr>
      <w:r>
        <w:rPr>
          <w:rFonts w:eastAsia="Calibri"/>
        </w:rPr>
        <w:t>-различение и вычерчивание геометрических фигур.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4.3. Результаты по формированию базовых учебных действий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 xml:space="preserve">4.3.1. Личностные учебные действия </w:t>
      </w:r>
      <w:r>
        <w:rPr>
          <w:rFonts w:eastAsia="Calibri"/>
          <w:iCs/>
        </w:rPr>
        <w:t>могут проявляться в</w:t>
      </w:r>
    </w:p>
    <w:p w:rsidR="00E35AB5" w:rsidRDefault="00E35AB5" w:rsidP="00E35AB5">
      <w:pPr>
        <w:pStyle w:val="a4"/>
        <w:numPr>
          <w:ilvl w:val="0"/>
          <w:numId w:val="16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принятии и освоении социальной роли обучающегося, формировании и развитии социально значимых мотивов учебной деятельности;</w:t>
      </w:r>
    </w:p>
    <w:p w:rsidR="00E35AB5" w:rsidRDefault="00E35AB5" w:rsidP="00E35AB5">
      <w:pPr>
        <w:pStyle w:val="a4"/>
        <w:numPr>
          <w:ilvl w:val="0"/>
          <w:numId w:val="3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формировании навыков сотрудничества со сверстниками (на основе работы в парах);</w:t>
      </w:r>
    </w:p>
    <w:p w:rsidR="00E35AB5" w:rsidRDefault="00E35AB5" w:rsidP="00E35AB5">
      <w:pPr>
        <w:pStyle w:val="a4"/>
        <w:numPr>
          <w:ilvl w:val="0"/>
          <w:numId w:val="3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развитии доброжелательности и эмоционально-нравственной отзывчивости, понимания и сопереживания чувствам других людей (одноклассников);</w:t>
      </w:r>
    </w:p>
    <w:p w:rsidR="00E35AB5" w:rsidRDefault="00E35AB5" w:rsidP="00E35AB5">
      <w:pPr>
        <w:pStyle w:val="a4"/>
        <w:numPr>
          <w:ilvl w:val="0"/>
          <w:numId w:val="3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развитии адекватных представлений о собственных возможностях;</w:t>
      </w:r>
    </w:p>
    <w:p w:rsidR="00E35AB5" w:rsidRDefault="00E35AB5" w:rsidP="00E35AB5">
      <w:pPr>
        <w:pStyle w:val="a4"/>
        <w:numPr>
          <w:ilvl w:val="0"/>
          <w:numId w:val="3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овладении навыками коммуникации (с учителем, одноклассниками);</w:t>
      </w:r>
    </w:p>
    <w:p w:rsidR="00E35AB5" w:rsidRDefault="00E35AB5" w:rsidP="00E35AB5">
      <w:pPr>
        <w:pStyle w:val="a4"/>
        <w:numPr>
          <w:ilvl w:val="0"/>
          <w:numId w:val="3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 овладении социально-бытовыми умениями, используемыми в повседневной жизни (на основе овладения арифметическим счетом, составления и решения задач из житейских ситуаций).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4.3.2. Коммуникативные учебные действия</w:t>
      </w:r>
    </w:p>
    <w:p w:rsidR="00E35AB5" w:rsidRDefault="00E35AB5" w:rsidP="00E35AB5">
      <w:pPr>
        <w:pStyle w:val="a4"/>
        <w:numPr>
          <w:ilvl w:val="0"/>
          <w:numId w:val="17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адекватно использовать речевые средства при обсуждении результата деятельности;</w:t>
      </w:r>
    </w:p>
    <w:p w:rsidR="00E35AB5" w:rsidRDefault="00E35AB5" w:rsidP="00E35AB5">
      <w:pPr>
        <w:pStyle w:val="a4"/>
        <w:numPr>
          <w:ilvl w:val="0"/>
          <w:numId w:val="4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использовать формулы речевого этикета во взаимодействии с соучениками и учителем.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4.3.3. Регулятивные учебные действия</w:t>
      </w:r>
    </w:p>
    <w:p w:rsidR="00E35AB5" w:rsidRDefault="00E35AB5" w:rsidP="00E35AB5">
      <w:pPr>
        <w:pStyle w:val="a4"/>
        <w:numPr>
          <w:ilvl w:val="0"/>
          <w:numId w:val="18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понимать смысл предъявляемых учебных задач (проанализировать, написать и т.п.);</w:t>
      </w:r>
    </w:p>
    <w:p w:rsidR="00E35AB5" w:rsidRDefault="00E35AB5" w:rsidP="00E35AB5">
      <w:pPr>
        <w:pStyle w:val="a4"/>
        <w:numPr>
          <w:ilvl w:val="0"/>
          <w:numId w:val="5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планировать свои действия в соответствии с поставленной задачей и условием ее реализации (например, рисование рисунка к условию задачи, сравнить полученный ответ с условием и вопросом);</w:t>
      </w:r>
    </w:p>
    <w:p w:rsidR="00E35AB5" w:rsidRDefault="00E35AB5" w:rsidP="00E35AB5">
      <w:pPr>
        <w:pStyle w:val="a4"/>
        <w:numPr>
          <w:ilvl w:val="0"/>
          <w:numId w:val="5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различать способы и результат действия (складывать или вычитать);</w:t>
      </w:r>
    </w:p>
    <w:p w:rsidR="00E35AB5" w:rsidRDefault="00E35AB5" w:rsidP="00E35AB5">
      <w:pPr>
        <w:pStyle w:val="a4"/>
        <w:numPr>
          <w:ilvl w:val="0"/>
          <w:numId w:val="5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вносить необходимые коррективы в действия на основе их оценки и учета характера сделанных ошибок;</w:t>
      </w:r>
    </w:p>
    <w:p w:rsidR="00E35AB5" w:rsidRDefault="00E35AB5" w:rsidP="00E35AB5">
      <w:pPr>
        <w:pStyle w:val="a4"/>
        <w:numPr>
          <w:ilvl w:val="0"/>
          <w:numId w:val="5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осуществлять пошаговый и итоговый контроль результатов под руководством учителя и самостоятельно.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lastRenderedPageBreak/>
        <w:t>4.4.4. Познавательные учебные действия</w:t>
      </w:r>
    </w:p>
    <w:p w:rsidR="00E35AB5" w:rsidRDefault="00E35AB5" w:rsidP="00E35AB5">
      <w:pPr>
        <w:pStyle w:val="a4"/>
        <w:numPr>
          <w:ilvl w:val="0"/>
          <w:numId w:val="19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осознавать цель выполняемых действий и наглядно представленный способ ее достижения (ориентировка на заданный образец);</w:t>
      </w:r>
    </w:p>
    <w:p w:rsidR="00E35AB5" w:rsidRDefault="00E35AB5" w:rsidP="00E35AB5">
      <w:pPr>
        <w:pStyle w:val="a4"/>
        <w:numPr>
          <w:ilvl w:val="0"/>
          <w:numId w:val="6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кодировать и перекодировать информацию (заменять предмет символом, читать символическое изображения (в виде рисунка и/или схемы условия задач и пр.);</w:t>
      </w:r>
    </w:p>
    <w:p w:rsidR="00E35AB5" w:rsidRDefault="00E35AB5" w:rsidP="00E35AB5">
      <w:pPr>
        <w:pStyle w:val="a4"/>
        <w:numPr>
          <w:ilvl w:val="0"/>
          <w:numId w:val="6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осуществлять разносторонний анализ объекта (геометрическая фигура, графическое изображение задачи и т.п.);</w:t>
      </w:r>
    </w:p>
    <w:p w:rsidR="00E35AB5" w:rsidRDefault="00E35AB5" w:rsidP="00E35AB5">
      <w:pPr>
        <w:pStyle w:val="a4"/>
        <w:numPr>
          <w:ilvl w:val="0"/>
          <w:numId w:val="6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сравнивать геометрические фигуры, предметы по разным классификационным основаниям (больше – меньше, длиннее – короче и т.п.);</w:t>
      </w:r>
    </w:p>
    <w:p w:rsidR="00E35AB5" w:rsidRDefault="00E35AB5" w:rsidP="00E35AB5">
      <w:pPr>
        <w:pStyle w:val="a4"/>
        <w:numPr>
          <w:ilvl w:val="0"/>
          <w:numId w:val="6"/>
        </w:numPr>
        <w:shd w:val="clear" w:color="auto" w:fill="FFFFFF"/>
        <w:spacing w:before="0" w:after="150"/>
        <w:ind w:left="567"/>
        <w:jc w:val="both"/>
      </w:pPr>
      <w:r>
        <w:rPr>
          <w:color w:val="000000"/>
        </w:rPr>
        <w:t>обобщать (самостоятельно выделять признаки сходства).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5. Содержание учебного предмета «Математика».</w:t>
      </w: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Пропедевтика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Свойства предметов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Предметы, обладающие определенными свойствами: цвет, форма, размер (величина),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назначение. Слова: каждый, все, кроме, остальные (оставшиеся), другие.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Сравнение предметов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двух предметов, серии предметов.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предметов, имеющих объем, площадь, по величине: большой, маленький,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больше, меньше, равные, одинаковые по величине; равной, одинаковой, такой же величины.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предметов по размеру. Сравнение двух предметов: длинный, короткий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(широкий, узкий, высокий, низкий, глубокий, мелкий, толстый, тонкий); длиннее, короче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(шире, уже, выше, ниже, глубже, мельче, толще, тоньше); равные, одинаковые по длине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(ширине, высоте, глубине, толщине); равной, одинаковой, такой же длины (ширины, высоты,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глубины, толщины).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трех-четырех предметов по длине (ширине, высоте, глубине, толщине);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длиннее, короче (шире, уже, выше, ниже, глубже, мельче, толще, тоньше); самый длинный,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самый короткий (самый широкий, узкий, высокий, низкий, глубокий, мелкий, толстый,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тонкий).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двух предметов по массе (весу): тяжелый, легкий, тяжелее, легче, равные,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одинаковые по тяжести (весу), равной, одинаковой, такой же тяжести (равного, одинакового,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такого же веса).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трех-четырех предметов по тяжести (весу): тяжелее, легче, самый тяжелый,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самый легкий.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Сравнение предметных совокупностей по количеству предметов, их составляющих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двух-трех предметных совокупностей. Слова: сколько, много, мало, больше,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меньше, столько же, равное, одинаковое количество, немного, несколько, один, ни одного.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количества предметов одной совокупности до и после изменения количества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предметов, ее составляющих.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lastRenderedPageBreak/>
        <w:t>Сравнение небольших предметных совокупностей путем установления взаимно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однозначного соответствия между ними или их частями: больше, меньше, одинаковое, равное количество, столько же, сколько, лишние, недостающие предметы. Уравнивание предметных совокупностей по количеству предметов, их составляющих.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Сравнение объемов жидкостей, сыпучих веществ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объемов жидкостей, сыпучих веществ в одинаковых емкостях. Слова: больше, меньше, одинаково, равно, столько же.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объемов жидкостей, сыпучего вещества в одной емкости до и после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изменения объема.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Положение предметов в пространстве, на плоскости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Положение предметов в пространстве, на плоскости относительно обучающегося, по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отношению друг к другу: впереди, сзади, справа, слева, правее, левее, вверху, внизу, выше, ниже, далеко, близко, дальше, ближе, рядом, около, здесь, там, на, в, внутри, перед, за, над, под, напротив, между, в середине, в центре. Перемещение предметов в указанное положение.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Ориентировка на листе бумаги: вверху, внизу, справа, слева, в середине (центре);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верхний, нижний, правый, левый край листа; то же для сторон: верхняя, нижняя, правая, левая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половина, верхний правый, левый, нижний правый, левый углы.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Отношения порядка следования: первый, последний, крайний, после, за, следом,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следующий за.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Единицы измерения и их соотношения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Единица измерения (мера) времени — сутки. Сутки: утро, день, вечер, ночь. Сегодня,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завтра, вчера, на следующий день, рано, поздно, вовремя, давно, недавно, медленно, быстро.223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по возрасту: молодой, старый, моложе, старше.</w:t>
      </w:r>
    </w:p>
    <w:p w:rsidR="00E35AB5" w:rsidRDefault="00E35AB5" w:rsidP="00E35AB5">
      <w:pPr>
        <w:pStyle w:val="Standard"/>
        <w:ind w:left="567"/>
        <w:jc w:val="both"/>
      </w:pPr>
      <w:r>
        <w:rPr>
          <w:i/>
          <w:iCs/>
          <w:color w:val="000000"/>
        </w:rPr>
        <w:t>Геометрический материал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Круг, квадрат, прямоугольник, треугольник: распознавание, называние. Определение формы предметов окружающей среды путем соотнесения с геометрическими фигурами.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Нумерация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Образование, название, обозначение цифрой (запись) чисел от 1 до 9. Число и цифра 0.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Образование, название, запись числа 10. 10 единиц – 1 десяток.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Счет предметов и отвлеченный счет в пределах 10 (счет по 1 и равными числовыми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группами по 2). Количественные, порядковые числительные. Соотношение количества,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числительного, цифры. Счет в заданных пределах.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Место каждого числа в числовом ряду. Следующее, предыдущее число. Получение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следующего числа путем присчитывания 1 к числу. Получение предыдущего числа путем отсчитывания 1 от числа.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Сравнение чисел в пределах 10, в том числе с опорой на установление взаимно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однозначного соответствия предметных совокупностей или их частей. Установление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отношения: равно, больше, меньше.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Состав чисел первого десятка из единиц. Состав чисел первого десятка из двух частей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(чисел), в том числе с опорой на представление предметной совокупности в виде двух составных частей.</w:t>
      </w: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Единицы измерения и их соотношения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lastRenderedPageBreak/>
        <w:t>Единицы измерения (меры) стоимости - копейка (1 к.), рубль (1 р.). Монеты: 1 р., 2 р., 5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р., 10 р., 10 к. Замена монет мелкого достоинства монетой более крупного достоинства в пределах 10 р. Размен монеты крупного достоинства монетами более мелкого достоинства.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Единица измерения (мера) длины – сантиметр (1 см). Измерение длины предметов с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помощью модели сантиметра. Прибор для измерения длины – линейка. Измерение длины предметов с помощью линейки.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Единица измерения (мера) массы – килограмм (1 кг). Прибор для измерения массы –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весы.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Единица измерения (мера) емкости – литр (1 л). Определение емкости предметов в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литрах.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Единицы измерения (меры) времени – сутки (1 сут.), неделя (1 нед.). Соотношение: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неделя – семь суток. Название дней недели. Порядок дней недели.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Чтение и запись чисел, полученных при измерении величин одной мерой.</w:t>
      </w: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Арифметические действия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Арифметические действия: сложение, вычитание. Знаки арифметических действий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сложения («+») и вычитания («-»), их название (плюс, минус) и значение (прибавить, вычесть).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Составление числового выражения (1 + 1, 2 – 1) на основе соотнесения с предметно-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практической деятельностью (ситуацией). Знак «=», его значение (равно, получится). Запись числового выражения в виде равенства (примера): 1 + 1 = 2, 2 – 1 = 1.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Сложение, вычитание чисел в пределах 10. Таблица сложения чисел в пределах 10 на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основе состава чисел, ее использование при выполнении действия вычитания.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Переместительное свойство сложения (практическое использование). Нуль как результат вычитания (5 – 5 = 0).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Арифметические задачи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Арифметическая задача, ее структура: условие, требование (вопрос). Решение и ответ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задачи.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Простые арифметические задачи, раскрывающие смысл арифметических действий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сложения и вычитания: на нахождение суммы и разности (остатка). Составление задач на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нахождение суммы, разности (остатка) по предложенному сюжету, готовому решению, краткой записи с использованием иллюстраций.</w:t>
      </w: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  <w:bCs/>
          <w:color w:val="000000"/>
        </w:rPr>
        <w:t>Геометрический материал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Шар, куб, брус: распознавание, называние. Предметы одинаковой и разной формы.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Точка. Линии: прямая, кривая. Построение прямой линии с помощью линейки в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различном положении по отношению к краю листа бумаги. Построение прямой линии через одну точку, две точки.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Отрезок. Измерение длины отрезка (в мерках произвольной длины, в сантиметрах).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Построение отрезка заданной длины.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Овал: распознавание, называние.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Построение треугольника, квадрата, прямоугольника по заданным точкам (вершинам).</w:t>
      </w:r>
    </w:p>
    <w:p w:rsidR="00E35AB5" w:rsidRDefault="00E35AB5" w:rsidP="00E35AB5">
      <w:pPr>
        <w:pStyle w:val="Standard"/>
        <w:widowControl w:val="0"/>
        <w:ind w:left="567"/>
        <w:jc w:val="both"/>
        <w:rPr>
          <w:rFonts w:eastAsia="Calibri"/>
        </w:rPr>
      </w:pPr>
    </w:p>
    <w:p w:rsidR="000213F2" w:rsidRDefault="000213F2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p w:rsidR="000213F2" w:rsidRDefault="000213F2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p w:rsidR="000213F2" w:rsidRDefault="000213F2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p w:rsidR="000213F2" w:rsidRDefault="000213F2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p w:rsidR="000213F2" w:rsidRDefault="000213F2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p w:rsidR="00E35AB5" w:rsidRDefault="00E35AB5" w:rsidP="000213F2">
      <w:pPr>
        <w:pStyle w:val="Standard"/>
        <w:widowControl w:val="0"/>
        <w:ind w:left="567"/>
        <w:jc w:val="center"/>
      </w:pPr>
      <w:r>
        <w:rPr>
          <w:rFonts w:eastAsia="Calibri"/>
          <w:b/>
          <w:bCs/>
        </w:rPr>
        <w:t>Тематический план</w:t>
      </w:r>
    </w:p>
    <w:p w:rsidR="00E35AB5" w:rsidRDefault="00E35AB5" w:rsidP="00E35AB5">
      <w:pPr>
        <w:pStyle w:val="Standard"/>
        <w:widowControl w:val="0"/>
        <w:ind w:left="567"/>
        <w:jc w:val="both"/>
        <w:rPr>
          <w:rFonts w:eastAsia="Calibri"/>
          <w:b/>
          <w:bCs/>
        </w:rPr>
      </w:pPr>
    </w:p>
    <w:tbl>
      <w:tblPr>
        <w:tblW w:w="9667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888"/>
        <w:gridCol w:w="3647"/>
        <w:gridCol w:w="1880"/>
        <w:gridCol w:w="3252"/>
      </w:tblGrid>
      <w:tr w:rsidR="00E35AB5" w:rsidTr="007A543D">
        <w:tc>
          <w:tcPr>
            <w:tcW w:w="888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Pr="00D6641E" w:rsidRDefault="00E35AB5" w:rsidP="00D6641E">
            <w:pPr>
              <w:pStyle w:val="Standard"/>
              <w:jc w:val="center"/>
              <w:rPr>
                <w:b/>
              </w:rPr>
            </w:pPr>
            <w:r w:rsidRPr="00D6641E">
              <w:rPr>
                <w:rFonts w:eastAsia="Calibri"/>
                <w:b/>
                <w:iCs/>
                <w:lang w:eastAsia="en-US"/>
              </w:rPr>
              <w:t>№.</w:t>
            </w:r>
          </w:p>
          <w:p w:rsidR="00E35AB5" w:rsidRDefault="00D6641E" w:rsidP="00D6641E">
            <w:pPr>
              <w:pStyle w:val="Standard"/>
              <w:jc w:val="center"/>
              <w:rPr>
                <w:rFonts w:eastAsia="Calibri"/>
                <w:iCs/>
                <w:lang w:eastAsia="en-US"/>
              </w:rPr>
            </w:pPr>
            <w:r w:rsidRPr="00D6641E">
              <w:rPr>
                <w:rFonts w:eastAsia="Calibri"/>
                <w:b/>
                <w:iCs/>
                <w:lang w:eastAsia="en-US"/>
              </w:rPr>
              <w:t>п/п</w:t>
            </w:r>
          </w:p>
        </w:tc>
        <w:tc>
          <w:tcPr>
            <w:tcW w:w="3647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b/>
                <w:iCs/>
                <w:lang w:eastAsia="en-US"/>
              </w:rPr>
              <w:t>Название раздела</w:t>
            </w:r>
          </w:p>
        </w:tc>
        <w:tc>
          <w:tcPr>
            <w:tcW w:w="18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b/>
                <w:iCs/>
                <w:lang w:eastAsia="en-US"/>
              </w:rPr>
              <w:t>Количество часов</w:t>
            </w:r>
          </w:p>
        </w:tc>
        <w:tc>
          <w:tcPr>
            <w:tcW w:w="325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b/>
                <w:iCs/>
                <w:lang w:eastAsia="en-US"/>
              </w:rPr>
              <w:t>Из них практическая часть</w:t>
            </w:r>
          </w:p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540"/>
        </w:trPr>
        <w:tc>
          <w:tcPr>
            <w:tcW w:w="888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1.</w:t>
            </w:r>
          </w:p>
        </w:tc>
        <w:tc>
          <w:tcPr>
            <w:tcW w:w="3647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Подготовка к изучению математики.</w:t>
            </w:r>
          </w:p>
        </w:tc>
        <w:tc>
          <w:tcPr>
            <w:tcW w:w="1880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iCs/>
                <w:lang w:eastAsia="en-US"/>
              </w:rPr>
              <w:t>21</w:t>
            </w:r>
          </w:p>
        </w:tc>
        <w:tc>
          <w:tcPr>
            <w:tcW w:w="3252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435"/>
        </w:trPr>
        <w:tc>
          <w:tcPr>
            <w:tcW w:w="888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2.</w:t>
            </w:r>
          </w:p>
        </w:tc>
        <w:tc>
          <w:tcPr>
            <w:tcW w:w="36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Нумерация чисел в пределах 10.</w:t>
            </w:r>
          </w:p>
        </w:tc>
        <w:tc>
          <w:tcPr>
            <w:tcW w:w="1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iCs/>
                <w:lang w:eastAsia="en-US"/>
              </w:rPr>
              <w:t>41</w:t>
            </w:r>
          </w:p>
        </w:tc>
        <w:tc>
          <w:tcPr>
            <w:tcW w:w="3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 xml:space="preserve">                  4</w:t>
            </w:r>
          </w:p>
        </w:tc>
      </w:tr>
      <w:tr w:rsidR="00E35AB5" w:rsidTr="007A543D">
        <w:trPr>
          <w:trHeight w:val="345"/>
        </w:trPr>
        <w:tc>
          <w:tcPr>
            <w:tcW w:w="888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3.</w:t>
            </w:r>
          </w:p>
        </w:tc>
        <w:tc>
          <w:tcPr>
            <w:tcW w:w="36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spacing w:after="160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Геометрический материал</w:t>
            </w:r>
          </w:p>
        </w:tc>
        <w:tc>
          <w:tcPr>
            <w:tcW w:w="1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spacing w:after="160"/>
              <w:jc w:val="center"/>
            </w:pPr>
            <w:r>
              <w:rPr>
                <w:rFonts w:eastAsia="Calibri"/>
                <w:iCs/>
                <w:lang w:eastAsia="en-US"/>
              </w:rPr>
              <w:t>11</w:t>
            </w:r>
          </w:p>
        </w:tc>
        <w:tc>
          <w:tcPr>
            <w:tcW w:w="3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330"/>
        </w:trPr>
        <w:tc>
          <w:tcPr>
            <w:tcW w:w="888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 xml:space="preserve">4.    </w:t>
            </w:r>
          </w:p>
        </w:tc>
        <w:tc>
          <w:tcPr>
            <w:tcW w:w="36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Нумерация чисел в пределах 20.</w:t>
            </w:r>
          </w:p>
        </w:tc>
        <w:tc>
          <w:tcPr>
            <w:tcW w:w="1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iCs/>
                <w:lang w:eastAsia="en-US"/>
              </w:rPr>
              <w:t>13</w:t>
            </w:r>
          </w:p>
        </w:tc>
        <w:tc>
          <w:tcPr>
            <w:tcW w:w="3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300"/>
        </w:trPr>
        <w:tc>
          <w:tcPr>
            <w:tcW w:w="888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5.</w:t>
            </w:r>
          </w:p>
        </w:tc>
        <w:tc>
          <w:tcPr>
            <w:tcW w:w="36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Единицы стоимости, массы, ёмкости.</w:t>
            </w:r>
          </w:p>
        </w:tc>
        <w:tc>
          <w:tcPr>
            <w:tcW w:w="1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iCs/>
                <w:lang w:eastAsia="en-US"/>
              </w:rPr>
              <w:t>3</w:t>
            </w:r>
          </w:p>
        </w:tc>
        <w:tc>
          <w:tcPr>
            <w:tcW w:w="3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420"/>
        </w:trPr>
        <w:tc>
          <w:tcPr>
            <w:tcW w:w="888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 xml:space="preserve">  6.</w:t>
            </w:r>
          </w:p>
        </w:tc>
        <w:tc>
          <w:tcPr>
            <w:tcW w:w="364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>Повторение пройденного за год.</w:t>
            </w:r>
          </w:p>
        </w:tc>
        <w:tc>
          <w:tcPr>
            <w:tcW w:w="18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iCs/>
                <w:lang w:eastAsia="en-US"/>
              </w:rPr>
              <w:t>10</w:t>
            </w:r>
          </w:p>
        </w:tc>
        <w:tc>
          <w:tcPr>
            <w:tcW w:w="3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ind w:left="567"/>
              <w:jc w:val="both"/>
            </w:pPr>
            <w:r>
              <w:rPr>
                <w:rFonts w:eastAsia="Calibri"/>
                <w:iCs/>
                <w:lang w:eastAsia="en-US"/>
              </w:rPr>
              <w:t xml:space="preserve">                     1</w:t>
            </w:r>
          </w:p>
        </w:tc>
      </w:tr>
    </w:tbl>
    <w:p w:rsidR="00E35AB5" w:rsidRDefault="00E35AB5" w:rsidP="00E35AB5">
      <w:pPr>
        <w:pStyle w:val="Standard"/>
        <w:widowControl w:val="0"/>
        <w:ind w:left="567"/>
        <w:jc w:val="both"/>
        <w:rPr>
          <w:rFonts w:eastAsia="Calibri"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>6.Тематическое планирование с определением основных видов деятельности обучающихся.</w:t>
      </w: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iCs/>
        </w:rPr>
      </w:pPr>
    </w:p>
    <w:tbl>
      <w:tblPr>
        <w:tblW w:w="9435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54"/>
        <w:gridCol w:w="4424"/>
        <w:gridCol w:w="1080"/>
        <w:gridCol w:w="2114"/>
        <w:gridCol w:w="1263"/>
      </w:tblGrid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№п/ п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Наименование разделов, тем.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Количество часов</w:t>
            </w:r>
          </w:p>
        </w:tc>
        <w:tc>
          <w:tcPr>
            <w:tcW w:w="211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Основные виды деятельности обучающихся</w:t>
            </w:r>
          </w:p>
        </w:tc>
        <w:tc>
          <w:tcPr>
            <w:tcW w:w="126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Примечание</w:t>
            </w: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Подготовка к изучению математики.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i/>
                <w:iCs/>
                <w:lang w:eastAsia="en-US"/>
              </w:rPr>
            </w:pP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iCs/>
                <w:lang w:eastAsia="en-US"/>
              </w:rPr>
            </w:pP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Предметы, обладающие определёнными свойствами: цвет.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Выделение свойств разных предметов, определение у них цвета.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1.2.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Круг.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1</w:t>
            </w:r>
          </w:p>
        </w:tc>
        <w:tc>
          <w:tcPr>
            <w:tcW w:w="211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Узнавание и называние, классификация геометрических фигур.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1.3.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величине. Большой- маленький. Одинаковые, равные по величине.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single" w:sz="4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 предметов по величине, выделение лишнего, недостающее. Группировка предметов по заданному правилу.</w:t>
            </w:r>
          </w:p>
        </w:tc>
        <w:tc>
          <w:tcPr>
            <w:tcW w:w="1263" w:type="dxa"/>
            <w:tcBorders>
              <w:top w:val="single" w:sz="4" w:space="0" w:color="00000A"/>
              <w:left w:val="single" w:sz="4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Положение предметов в пространстве. Слева-справа. В середине. Между.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Определение положения предметов в пространстве, на плоскости относительно себя, </w:t>
            </w:r>
            <w:r>
              <w:rPr>
                <w:rFonts w:eastAsia="Calibri"/>
                <w:iCs/>
                <w:lang w:eastAsia="en-US"/>
              </w:rPr>
              <w:lastRenderedPageBreak/>
              <w:t>по отношению друг к другу.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>1.5.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Квадрат.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Узнавание и называние, классификация геометрических фигур. Черчение квадрата по заданным точкам с помощью учителя.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1.6.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Положение предметов в пространстве: вверху-внизу, выше-ниже, верхний-нижний, на, над, под.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положения предметов в пространстве, на плоскости. Помещениепредметов в указанное положение.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</w:pPr>
    </w:p>
    <w:tbl>
      <w:tblPr>
        <w:tblW w:w="9435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54"/>
        <w:gridCol w:w="4424"/>
        <w:gridCol w:w="1080"/>
        <w:gridCol w:w="2114"/>
        <w:gridCol w:w="1263"/>
      </w:tblGrid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1.7</w:t>
            </w:r>
            <w:r>
              <w:rPr>
                <w:rFonts w:eastAsia="Calibri"/>
                <w:i/>
                <w:iCs/>
                <w:lang w:eastAsia="en-US"/>
              </w:rPr>
              <w:t>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двух предметов: длинный, короткий, длиннее, короче, самый длинный, самый короткий.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 1</w:t>
            </w:r>
          </w:p>
        </w:tc>
        <w:tc>
          <w:tcPr>
            <w:tcW w:w="211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размеру. Группировка предметов по заданному или установленному правилу.</w:t>
            </w:r>
          </w:p>
        </w:tc>
        <w:tc>
          <w:tcPr>
            <w:tcW w:w="126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1.8.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Положение предметов в пространстве: внутри, рядом, около, перед, на, под, напротив.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положения предметов в пространстве, на плоскости относительно себя. Помещение предметов в указанное положение.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Треугольник.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Узнавание и называние, классификация геометрических фигур. Черчение треугольника по заданным точкам с помощью учителя.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1.10.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размеру: широкий, узкий, шире, уже,. Равные, одинаковые по ширине. Самый широкий, узкий.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размеру. Группировка предметов по заданному правилу</w:t>
            </w:r>
            <w:r>
              <w:rPr>
                <w:rFonts w:eastAsia="Calibri"/>
                <w:i/>
                <w:iCs/>
                <w:lang w:eastAsia="en-US"/>
              </w:rPr>
              <w:t>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>1.11.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Положение предметов в пространстве: далеко, близко, дальше, ближе, между, в середине, в центре.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положения предметов в пространстве, на плоскости. Помещение предметов в указанное положение.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1.12.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Прямоугольник.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Узнавание и называние, классификация геометрических фигур. Черчение прямоугольника по заданным точкам с помощью учителя.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</w:pPr>
    </w:p>
    <w:tbl>
      <w:tblPr>
        <w:tblW w:w="9443" w:type="dxa"/>
        <w:tblInd w:w="-23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62"/>
        <w:gridCol w:w="4424"/>
        <w:gridCol w:w="1080"/>
        <w:gridCol w:w="2115"/>
        <w:gridCol w:w="1262"/>
      </w:tblGrid>
      <w:tr w:rsidR="00E35AB5" w:rsidTr="007A543D">
        <w:tc>
          <w:tcPr>
            <w:tcW w:w="5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1.13.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высоте: высокий, низкий, выше, ниже, самый высокий, самый низкий.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1</w:t>
            </w:r>
          </w:p>
        </w:tc>
        <w:tc>
          <w:tcPr>
            <w:tcW w:w="211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высоте. Группировка предметов по заданному правилу.</w:t>
            </w:r>
          </w:p>
        </w:tc>
        <w:tc>
          <w:tcPr>
            <w:tcW w:w="12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глубине: глубокий, мелкий, глубже, мельче, самый глубокий, самый мелкий.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величине, размеру, высоте, выделение лишнего, недостающее.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Положение предметов в пространстве: впереди, сзади, перед, за.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положения предметов в пространстве, на плоскости.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1.16.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толщине: толстый, тонкий, толще, тоньше, самый толстый, самый тонкий.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толщине. Группировка предметов по заданному правилу.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1.17.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Обобщение знаний по теме: «Положение предметов в пространстве. Сравнение предметов».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положения предметов в пространстве, на плоскости. Помещение предметов в указанное положение.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1.18.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 xml:space="preserve">Единица времени-сутки. Сутки: утро, </w:t>
            </w:r>
            <w:r>
              <w:rPr>
                <w:rFonts w:eastAsia="Calibri"/>
                <w:iCs/>
                <w:lang w:eastAsia="en-US"/>
              </w:rPr>
              <w:lastRenderedPageBreak/>
              <w:t>день, вечер, ночь.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Сегодня, завтра, вчера, на следующий день, рано, поздно, давно, недавно, медленно, быстро.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lastRenderedPageBreak/>
              <w:t xml:space="preserve">         1    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 xml:space="preserve">Определение  части </w:t>
            </w:r>
            <w:r>
              <w:rPr>
                <w:rFonts w:eastAsia="Calibri"/>
                <w:iCs/>
                <w:lang w:eastAsia="en-US"/>
              </w:rPr>
              <w:lastRenderedPageBreak/>
              <w:t>суток, порядок их следования.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Определение части суток, порядок их следования: дни, вчера, сегодня, завтра.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>1.19.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двух предметов по массе (весу): тяжёлый, лёгкий, тяжелее, легче, равные, одинаковые по тяжести (весу).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Сравнение предметов по массе. Группировка предметов по заданному или установленному правилу.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1.20.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двух-трёх предметных совокупностей. Слова: сколько, много, мало.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Оценивание и сравнение количества предметов.</w:t>
            </w:r>
          </w:p>
        </w:tc>
        <w:tc>
          <w:tcPr>
            <w:tcW w:w="12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1.21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количества предметов одной совокупности до и после изменения количества предметов, её составляющих.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Оценивание и сравнение количества предметов до и после изменения.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1.22.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небольших предметных совокупностей путём установления взаимно однозначного соответствия между ними: больше, меньше, одинаковое, равное количество, лишние, недостающие предметы.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небольших предметных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совокупностей путем установления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взаимно однозначного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соответствия между ними или 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частями: больше, меньше,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одинаковое, равное количество,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столько же, сколько, лишние,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недостающие предметы.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Уравнивание предметных совокупностей по количеству предметов.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rPr>
          <w:trHeight w:val="915"/>
        </w:trPr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1.23.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по возрасту: молодой, старый, моложе, старше.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по возрасту: молодой –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старый, моложе (младше) – старше.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 xml:space="preserve">Сравнение по возрасту двух – </w:t>
            </w:r>
            <w:r>
              <w:rPr>
                <w:color w:val="000000"/>
              </w:rPr>
              <w:lastRenderedPageBreak/>
              <w:t>трех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людей из ближайшего социального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окружения обучающегося (членов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семьи, участников образовательного процесса).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rPr>
          <w:trHeight w:val="1575"/>
        </w:trPr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1.24.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объёмов жидкостей, сыпучего вещества в одинаковых ёмкостях.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объемов жидкостей,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сыпучих веществ в одинаковых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емкостях: больше, меньше, одинаково, равно, столько же.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1.25.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объёмов жидкостей, сыпучего вещества в одной ёмкости до и после изменения объёма.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ёмкостей с разным количеством жидкости до и после изменения объёма.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b/>
                <w:lang w:eastAsia="en-US"/>
              </w:rPr>
              <w:t>2</w:t>
            </w:r>
            <w:r>
              <w:rPr>
                <w:rFonts w:eastAsia="Calibri"/>
                <w:lang w:eastAsia="en-US"/>
              </w:rPr>
              <w:t>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Нумерация.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2.26.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1. Соотношение количества предметов с цифрой. Числовой ряд.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 с монетой достоинством 1 р.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2.27.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2. Состав числа 2.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2.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2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2.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2.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 xml:space="preserve">Сравнение чисел в </w:t>
            </w:r>
            <w:r>
              <w:rPr>
                <w:color w:val="000000"/>
              </w:rPr>
              <w:lastRenderedPageBreak/>
              <w:t>пределах 2.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Пара предметов: определение пары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предметов, составление пары из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знакомых предметов.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2.28.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Числовой ряд. Сравнение предметных множеств.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2.29.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Знакомство со знаками «плюс», «минус». Решение примеров.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211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 арифметического действия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«+», его название («плюс»),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значение (прибавить).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 арифметического действия «-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», его название («минус»), значение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(вычесть).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математического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выражения (1 + 1, 2 – 1) на основе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соотнесения с предметно-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практической деятельностью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(ситуацией).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 «=», его значение (равно,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получится).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Запись математического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выражения в виде равенства (примера): 1 + 1 = 2, 2 – 1 = 1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2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2.30.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Знакомство со структурой задачи. Решение задач.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арифметических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задач на нахождение суммы,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разности (остатка)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предложенному сюжету. Решение и ответ задач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2.31.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bCs/>
                <w:lang w:eastAsia="en-US"/>
              </w:rPr>
              <w:t>Контрольная работа</w:t>
            </w:r>
            <w:r>
              <w:rPr>
                <w:rFonts w:eastAsia="Calibri"/>
                <w:lang w:eastAsia="en-US"/>
              </w:rPr>
              <w:t xml:space="preserve"> по теме: «Числовой ряд. Сравнение предметных множеств».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Самостоятельная работа.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2.32.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Работа над ошибками. Решение примеров и задач в пределах 2.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Решать примеры и задачи в пределах 2.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2.33.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     Шар.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Определение формы предметов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окружающей среды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соотнесения с шаром.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Дифференциация круга и шара.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Дифференциация предметов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окружающей среды по форме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(похожи на круг, похожи на шар).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Нахождение в ближайшем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окружении предметов одинаковой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формы (мяч, апельсин – похожи 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шар, одинаковые по форме;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монета, пуговица – похожи на круг, одинаковые по форме и т.п.),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3 Сравнение предметных множеств. Числовой ряд. Свойства числового ряда. Состав числа 3.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3.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3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3.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3.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Количественные и порядковые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 xml:space="preserve">числительные, их </w:t>
            </w:r>
            <w:r>
              <w:rPr>
                <w:color w:val="000000"/>
              </w:rPr>
              <w:lastRenderedPageBreak/>
              <w:t>дифференциация.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2.35.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Сложение-арифметическое действие. Переместительное свойство сложения.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Моделирование действия </w:t>
            </w:r>
            <w:r>
              <w:rPr>
                <w:rFonts w:eastAsia="Calibri"/>
                <w:b/>
                <w:lang w:eastAsia="en-US"/>
              </w:rPr>
              <w:t>сложение</w:t>
            </w:r>
            <w:r>
              <w:rPr>
                <w:rFonts w:eastAsia="Calibri"/>
                <w:lang w:eastAsia="en-US"/>
              </w:rPr>
              <w:t xml:space="preserve"> с помощью предметов, рисунков.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2.36.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и задач на сложение.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 1</w:t>
            </w:r>
          </w:p>
        </w:tc>
        <w:tc>
          <w:tcPr>
            <w:tcW w:w="211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задач на нахождение суммы.</w:t>
            </w:r>
          </w:p>
        </w:tc>
        <w:tc>
          <w:tcPr>
            <w:tcW w:w="126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2.37.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Вычитание-арифметическое действие.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Моделирование действия вычитание с помощью предметов, рисунков.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2.38.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и задач в пределах 3.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арифметических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задач на нахождение суммы,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разности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(остатка)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предложенному сюжету. Решение и ответ задач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2.39.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Геометрические формы.</w:t>
            </w:r>
            <w:r>
              <w:rPr>
                <w:rFonts w:eastAsia="Calibri"/>
                <w:lang w:eastAsia="en-US"/>
              </w:rPr>
              <w:t xml:space="preserve"> Куб.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Куб: распознавание, называние.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Определение формы предметов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окружающей среды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соотнесения с кубом. Дифференциация квадрата и куба.</w:t>
            </w:r>
          </w:p>
        </w:tc>
        <w:tc>
          <w:tcPr>
            <w:tcW w:w="126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2.40.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4. Письмо цифры 4. Сравнение предметных множеств. Числовой ряд в пределах 4. Состав числа 4.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4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 Сравнение чисел в пределах 4.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2.41.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Сравнение чисел в пределах 4. Сложение </w:t>
            </w:r>
            <w:r>
              <w:rPr>
                <w:rFonts w:eastAsia="Calibri"/>
                <w:lang w:eastAsia="en-US"/>
              </w:rPr>
              <w:lastRenderedPageBreak/>
              <w:t>и вычитание в пределах 4.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lastRenderedPageBreak/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 xml:space="preserve">Составление и </w:t>
            </w:r>
            <w:r>
              <w:rPr>
                <w:color w:val="000000"/>
              </w:rPr>
              <w:lastRenderedPageBreak/>
              <w:t>решение примеров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сложение и вычитание с опорой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иллюстративное изображение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состава числа 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Решение примеров 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последовательное присчитывание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(отсчитывание) по 1 единице (2 + 1 + 1 = 4, 4 – 1 – 1 = 2)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2.42.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Составление и решение задач по картинкам.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и решение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арифметических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задач 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нахождение суммы, разности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(остатка) в пределах 4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предложенному сюжету.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2.43.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Геометрическая форма</w:t>
            </w:r>
            <w:r>
              <w:rPr>
                <w:rFonts w:eastAsia="Calibri"/>
                <w:lang w:eastAsia="en-US"/>
              </w:rPr>
              <w:t>. Брус.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Определение формы предметов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окружающей среды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соотнесения с брусом.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Дифференциация прямоугольника и бруса.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2.44.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5. Сравнение предметных множеств. Числовой ряд в пределах 5.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5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2.45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чисел. Состав числа 5.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  1</w:t>
            </w:r>
          </w:p>
        </w:tc>
        <w:tc>
          <w:tcPr>
            <w:tcW w:w="211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чисел в пределах 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Знакомство с монетой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достоинством 5 р.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5 р. путем набора из монетдостоинством 1 р., 2 р</w:t>
            </w:r>
          </w:p>
        </w:tc>
        <w:tc>
          <w:tcPr>
            <w:tcW w:w="126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tbl>
      <w:tblPr>
        <w:tblW w:w="9435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54"/>
        <w:gridCol w:w="4424"/>
        <w:gridCol w:w="1080"/>
        <w:gridCol w:w="2085"/>
        <w:gridCol w:w="29"/>
        <w:gridCol w:w="1263"/>
      </w:tblGrid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2.46.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Решение примеров и задач в пределах 5.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и решение примеров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сложение и вычитание с опорой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иллюстративное изображение состава числа 5. Составление задач по готовому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решению.</w:t>
            </w:r>
          </w:p>
        </w:tc>
        <w:tc>
          <w:tcPr>
            <w:tcW w:w="126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2.47.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bCs/>
                <w:iCs/>
                <w:lang w:eastAsia="en-US"/>
              </w:rPr>
              <w:t>Контрольная работа по теме:</w:t>
            </w:r>
            <w:r>
              <w:rPr>
                <w:rFonts w:eastAsia="Calibri"/>
                <w:iCs/>
                <w:lang w:eastAsia="en-US"/>
              </w:rPr>
              <w:t xml:space="preserve"> «Решение примеров и задач в пределах 5».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Самостоятельная работа. Контроль выполнения заданий.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2.48.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Работа над ошибками. Решение примеров и задач в пределах 5.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Выполнение сложения и вычитания, опираясь на знания состава чисел.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2.49.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Точка. Прямые и кривые линии.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Точка, линии: распознавание, называние. Линии прямые и кривые: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распознавание, называние,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дифференциация.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Моделирование прямых, кривых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линий на основе практических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действий с предметами (веревка,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проволока, нить и пр.)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Нахождение линий в иллюстрациях, определение 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вида.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Изображение кривых линий.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>2.50.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Овал. Число и цифра 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нуля на основе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практических действий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предметами, в результате которых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не остается ни одного предмета,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использованных для счета.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Название, обозначение цифрой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0.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 0 как обозначение ситуации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отсутствия предметов,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подлежащих счету. Сравнение чисел с числом 0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2.51.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Число и цифра 6. Сравнение предметных множеств.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Числовой ряд в пределах 6. Сравнение чисел в пределах 6.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   1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6.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6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6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и обратном порядке.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6.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 числительного и цифры.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2.52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Состав числа 6. Решение примеров и задач в пределах 6.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6.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в заданных пределах.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2.53.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Счёт парами в пределах 6.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2.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и вычитание чисел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пределах 6.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и решение примеров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на сложение и вычитание с опорой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иллюстративное изображение состава числа 6.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2.54.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Построение прямой линии через одну точку, две точки.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 линейкой.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 линейки как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чертежного инструмента.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Построение прямой линии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помощью линейки в различном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положении по отношению к краю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листа бумаги.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Построение прямой линии через одну точку, две точки</w:t>
            </w:r>
          </w:p>
        </w:tc>
        <w:tc>
          <w:tcPr>
            <w:tcW w:w="126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2.55.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7. Сравнение предметных множеств.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7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7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и обратном порядке.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числительного и цифры.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следующего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путем присчитывания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(прибавления) 1 к числу.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предыдущего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путем отсчитывания (вычитания) 1 от числа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2.56.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Числовой ряд в пределах 7. Состав числа 7.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чисел в пределах 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и вычитание чисел в пределах 7.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2.57.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чисел в пределах 7. Решение примеров и задач.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Составление и решение примеров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сложение и вычитание с опорой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иллюстративное изображение состава числа 7.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2.58.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Отрезок.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4" w:type="dxa"/>
            <w:gridSpan w:val="2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отрезка как части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прямой линии.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Распознавание, называние отрезка.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Построение отрезка произвольной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длины с помощью линейки.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отрезков по длине «на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глаз» (самый длинный, самый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короткий, длиннее, короче, одинаковой длины)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2.59.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8. Сравнение предметных множеств.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8.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8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8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и обратном порядке.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8.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Соотношение количества, числительного и цифры.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2.60.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Числовой ряд в пределах 8. Сравнение чисел в пределах 8. Состав числа 8.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t>Сравнение чисел. Счёт парами.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2.61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и задач в пределах 8.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Решение примеров и задач, </w:t>
            </w:r>
            <w:r>
              <w:rPr>
                <w:rFonts w:eastAsia="Calibri"/>
                <w:lang w:eastAsia="en-US"/>
              </w:rPr>
              <w:lastRenderedPageBreak/>
              <w:t>иллюстрирование содержания задачи с помощью предметов.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2.62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bCs/>
                <w:lang w:eastAsia="en-US"/>
              </w:rPr>
              <w:t>Контрольная работа по теме: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« Числовой ряд в пределах 8».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Самостоятельная работа.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2.63.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Работа над ошибками. Решение примеров и задач в пределах 8.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1</w:t>
            </w:r>
          </w:p>
        </w:tc>
        <w:tc>
          <w:tcPr>
            <w:tcW w:w="2114" w:type="dxa"/>
            <w:gridSpan w:val="2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и вычитание чисел в пределах 8.Решение текстовых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арифметических задач 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нахождение суммы, разности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(остатка) в пределах 8</w:t>
            </w:r>
          </w:p>
        </w:tc>
        <w:tc>
          <w:tcPr>
            <w:tcW w:w="1263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2.64.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Переместительное свойство сложения.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1</w:t>
            </w:r>
          </w:p>
        </w:tc>
        <w:tc>
          <w:tcPr>
            <w:tcW w:w="2114" w:type="dxa"/>
            <w:gridSpan w:val="2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Практическое знакомство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переместительным свойством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сложения, его использование при решении примеров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2.65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и цифра 9. Сравнение предметных множеств. Числовой ряд.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цифрой (запись) числа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9.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9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9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и обратном порядке. Счет предметов в пределах 9.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rPr>
          <w:trHeight w:val="1932"/>
        </w:trPr>
        <w:tc>
          <w:tcPr>
            <w:tcW w:w="554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2.66</w:t>
            </w:r>
          </w:p>
        </w:tc>
        <w:tc>
          <w:tcPr>
            <w:tcW w:w="4424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чисел в пределах 9.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и задач в пределах 9.</w:t>
            </w:r>
          </w:p>
        </w:tc>
        <w:tc>
          <w:tcPr>
            <w:tcW w:w="1080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чисел в пределах 9.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9.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по 2, по 3.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и вычитание чисел в пределах 9.</w:t>
            </w:r>
          </w:p>
        </w:tc>
        <w:tc>
          <w:tcPr>
            <w:tcW w:w="1263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2.67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>Геометрический материал.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Единица измерения длины - сантиметр.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4" w:type="dxa"/>
            <w:gridSpan w:val="2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 с мерой длины –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сантиметром. Краткое обозначение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сантиметра (см).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 xml:space="preserve">Изготовление </w:t>
            </w:r>
            <w:r>
              <w:rPr>
                <w:color w:val="000000"/>
              </w:rPr>
              <w:lastRenderedPageBreak/>
              <w:t>модели сантиметра.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Измерение длины предметов 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отрезков с помощью модели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сантиметра в качестве мерки.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Прибор для измерения длины – линейка.</w:t>
            </w:r>
          </w:p>
        </w:tc>
        <w:tc>
          <w:tcPr>
            <w:tcW w:w="1263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2.68.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10. Число и цифра.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10.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10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10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и обратном порядке.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Счет предметов в пределах 10.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2.69.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Десять единиц-один десяток.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Получение 1 десятка из 10 единиц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 основе практических действий с предметными совокупностями.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2.70.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Сравнение чисел в пределах 10.</w:t>
            </w: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Состав числа 10.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Сравнение чисел в пределах 10.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10. Счет по 2, по 3.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2.71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 и задач на сложение и вычитание в пределах 10.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Решение текстовых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арифметических задач на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нахождение суммы, разности (остатка) в пределах 10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2.72</w:t>
            </w:r>
          </w:p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bCs/>
                <w:lang w:eastAsia="en-US"/>
              </w:rPr>
              <w:t>Контрольная работа по теме</w:t>
            </w:r>
            <w:r>
              <w:rPr>
                <w:rFonts w:eastAsia="Calibri"/>
                <w:lang w:eastAsia="en-US"/>
              </w:rPr>
              <w:t>: «Числа первого десятка».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Самостоятельная работа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2.73.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Работа над ошибками. Решение примеров и задач в пределах 10.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Решение примеров и задач.</w:t>
            </w: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b/>
                <w:lang w:eastAsia="en-US"/>
              </w:rPr>
              <w:t>3.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Единицы стоимости, массы, ёмкости.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114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  <w:tc>
          <w:tcPr>
            <w:tcW w:w="1263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3.74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Единицы стоимости-рубль, копейка.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1</w:t>
            </w:r>
          </w:p>
        </w:tc>
        <w:tc>
          <w:tcPr>
            <w:tcW w:w="208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Краткое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рубля (р.). Знакомство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 монетой достоинством 10 р.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 с мерой стоимости –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копейкой. Краткое обозначение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копейки (к.). Знакомство с монетой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достоинством 10 к.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Чтение и запись мер стоимости: 1 р., 1 к. Чтение и запись числа: 10 к</w:t>
            </w:r>
          </w:p>
        </w:tc>
        <w:tc>
          <w:tcPr>
            <w:tcW w:w="1292" w:type="dxa"/>
            <w:gridSpan w:val="2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3.75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Единица массы-килограмм.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 с мерой массы –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килограммом. Краткое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обозначение килограмма (кг).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Чтение и запись меры массы: 1 кг.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Прибор для измерения массы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предметов – весы.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определению массы предметов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помощью весов и гирь.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Чтение и запись чисел, полученных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 измерении массы предметов (2 кг, 5 кг)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3.76.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Единица ёмкости-литр.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Знакомство с мерой емкости –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литром. Краткое обозначение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литра (л).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Чтение и запись меры емкости: 1 л.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определению емкости конкретных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предметов путем заполнения их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жидкостью (водой) с использованием мерной кружки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(литровой банки).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Чтение и запись чисел, полученных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при измерении емкости предметов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(2 л, 5 л)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b/>
                <w:lang w:eastAsia="en-US"/>
              </w:rPr>
              <w:lastRenderedPageBreak/>
              <w:t>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Нумерация чисел в пределах 20.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lang w:eastAsia="en-US"/>
              </w:rPr>
            </w:pP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color w:val="000000"/>
              </w:rPr>
            </w:pP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4.77.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11. Название, обозначение, десятичный состав числа11.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11.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11.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11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материала.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11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11 в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прямом порядке. Счет предметов в пределах 11.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4.78.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12.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Выполнение вычисления вида 10+2.</w:t>
            </w:r>
          </w:p>
        </w:tc>
        <w:tc>
          <w:tcPr>
            <w:tcW w:w="1292" w:type="dxa"/>
            <w:gridSpan w:val="2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4.79.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13.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Образование числа второго десятка, чтение и запись числа.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4.80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14.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2253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Арифметические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действия.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14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материала.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Получения числа 14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присчитывания 1 к предыдущему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числу. Получение предыдущего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числа путем отсчитывания 1 от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14.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Место числа 14 в числовом ряду.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Числовой ряд в пределах 14 в прямом порядке.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lastRenderedPageBreak/>
              <w:t>4.81.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15.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15.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15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 материала.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4.82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16.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16.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16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материала.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Получения числа 16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присчитывания 1 к предыдущему числу.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4.83.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17.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17.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17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 материала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4.84.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18.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Образование числа второго десятка.  Решение примеров и задач.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4.85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>Число 19.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lastRenderedPageBreak/>
              <w:t>числа 19.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Десятичный состав числа 19.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19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материала.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Получения числа 19 путем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присчитывания 1 к предыдущему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числу. Получение предыдущего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путем отсчитывания 1 от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19. Место числа 19 в числовом ряду.</w:t>
            </w:r>
          </w:p>
        </w:tc>
        <w:tc>
          <w:tcPr>
            <w:tcW w:w="1292" w:type="dxa"/>
            <w:gridSpan w:val="2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</w:pPr>
    </w:p>
    <w:tbl>
      <w:tblPr>
        <w:tblW w:w="9435" w:type="dxa"/>
        <w:tblInd w:w="-1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554"/>
        <w:gridCol w:w="4424"/>
        <w:gridCol w:w="1080"/>
        <w:gridCol w:w="2085"/>
        <w:gridCol w:w="1292"/>
      </w:tblGrid>
      <w:tr w:rsidR="00E35AB5" w:rsidTr="007A543D">
        <w:tc>
          <w:tcPr>
            <w:tcW w:w="55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4.86</w:t>
            </w:r>
          </w:p>
        </w:tc>
        <w:tc>
          <w:tcPr>
            <w:tcW w:w="4424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Число 20.</w:t>
            </w:r>
          </w:p>
        </w:tc>
        <w:tc>
          <w:tcPr>
            <w:tcW w:w="1080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1</w:t>
            </w:r>
          </w:p>
        </w:tc>
        <w:tc>
          <w:tcPr>
            <w:tcW w:w="2085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Образование, название, запись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числа 20.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Состав числа 20 из двух десятков.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Практические упражнения по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откладыванию числа 20 с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использованием счетного материала</w:t>
            </w:r>
          </w:p>
        </w:tc>
        <w:tc>
          <w:tcPr>
            <w:tcW w:w="1292" w:type="dxa"/>
            <w:tcBorders>
              <w:top w:val="double" w:sz="2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4.87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Однозначные и двузначные числа.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Знакомство с понятиями. Классификация чисел.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4.88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bCs/>
                <w:iCs/>
                <w:lang w:eastAsia="en-US"/>
              </w:rPr>
              <w:t>Контрольная работа за год.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Самостоятельная работа.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4.89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Работа над ошибками.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Выполнение сложение и вычитания чисел, решение простых задач.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numPr>
                <w:ilvl w:val="0"/>
                <w:numId w:val="20"/>
              </w:numPr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center"/>
            </w:pPr>
            <w:r>
              <w:rPr>
                <w:rFonts w:eastAsia="Calibri"/>
                <w:b/>
                <w:iCs/>
                <w:lang w:eastAsia="en-US"/>
              </w:rPr>
              <w:t>5.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>Повторение пройденного за год.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5.90.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Повторение. Нумерация чисел в пределах 20.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Счёт предметов. Чтение и записывание чисел первого и второго десятка.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5.91.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Повторение. Величины и единицы их </w:t>
            </w:r>
            <w:r>
              <w:rPr>
                <w:rFonts w:eastAsia="Calibri"/>
                <w:iCs/>
                <w:lang w:eastAsia="en-US"/>
              </w:rPr>
              <w:lastRenderedPageBreak/>
              <w:t>измерения.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lastRenderedPageBreak/>
              <w:t xml:space="preserve"> 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Называние единиц </w:t>
            </w:r>
            <w:r>
              <w:rPr>
                <w:rFonts w:eastAsia="Calibri"/>
                <w:iCs/>
                <w:lang w:eastAsia="en-US"/>
              </w:rPr>
              <w:lastRenderedPageBreak/>
              <w:t>массы, ёмкости, стоимости, длины.Классификация.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c>
          <w:tcPr>
            <w:tcW w:w="55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lastRenderedPageBreak/>
              <w:t>5.92.</w:t>
            </w:r>
          </w:p>
        </w:tc>
        <w:tc>
          <w:tcPr>
            <w:tcW w:w="4424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Повторение. Арифметические действия.</w:t>
            </w:r>
          </w:p>
        </w:tc>
        <w:tc>
          <w:tcPr>
            <w:tcW w:w="1080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в пределах 20 на основе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десятичного состава чисел;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сложение и вычитание на основе</w:t>
            </w:r>
          </w:p>
          <w:p w:rsidR="00E35AB5" w:rsidRDefault="00E35AB5" w:rsidP="007A543D">
            <w:pPr>
              <w:pStyle w:val="Standard"/>
            </w:pPr>
            <w:r>
              <w:rPr>
                <w:color w:val="000000"/>
              </w:rPr>
              <w:t>присчитывания и отсчитывания единицы</w:t>
            </w:r>
          </w:p>
        </w:tc>
        <w:tc>
          <w:tcPr>
            <w:tcW w:w="1292" w:type="dxa"/>
            <w:tcBorders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885"/>
        </w:trPr>
        <w:tc>
          <w:tcPr>
            <w:tcW w:w="554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5.93.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Повторение. Решение задач.</w:t>
            </w:r>
          </w:p>
        </w:tc>
        <w:tc>
          <w:tcPr>
            <w:tcW w:w="1080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1</w:t>
            </w:r>
          </w:p>
        </w:tc>
        <w:tc>
          <w:tcPr>
            <w:tcW w:w="2085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Решение задач на сложение и вычитание.</w:t>
            </w:r>
          </w:p>
        </w:tc>
        <w:tc>
          <w:tcPr>
            <w:tcW w:w="1292" w:type="dxa"/>
            <w:tcBorders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1215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5.94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jc w:val="both"/>
            </w:pPr>
            <w:r>
              <w:rPr>
                <w:iCs/>
              </w:rPr>
              <w:t>Повторение. Числовой ряд 11-20. Сравнение.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b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Образование, запись чисел в пределах 20. Сравнение чисел.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1410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 xml:space="preserve"> 5.95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</w:rPr>
              <w:t>Повторение. Сложение и вычитание в пределах 10.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Составление и решение примеров на сложение и вычитание в пределах 10.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1020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5.96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</w:rPr>
              <w:t>Повторение. Решение примеров на сложение и вычитание.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Самостоятельная работа.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1755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5.97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</w:rPr>
              <w:t>Повторение. Повторение. Составление и решение задач на нахождение суммы и остатка.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Математический диктант. Работа у доски. Составление задач по картинке  и готовому решению.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1035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5.98</w:t>
            </w: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</w:rPr>
              <w:t>Повторение. Решение простых задач на нахождение остатка.</w:t>
            </w: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Решение задач по картинке. Самостоятельная работа.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single" w:sz="4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  <w:tr w:rsidR="00E35AB5" w:rsidTr="007A543D">
        <w:trPr>
          <w:trHeight w:val="630"/>
        </w:trPr>
        <w:tc>
          <w:tcPr>
            <w:tcW w:w="55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5.99</w:t>
            </w:r>
          </w:p>
        </w:tc>
        <w:tc>
          <w:tcPr>
            <w:tcW w:w="4424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</w:rPr>
              <w:t>Повторение пройденного за год.</w:t>
            </w:r>
          </w:p>
          <w:p w:rsidR="00E35AB5" w:rsidRDefault="00E35AB5" w:rsidP="007A543D">
            <w:pPr>
              <w:pStyle w:val="Standard"/>
              <w:rPr>
                <w:rFonts w:eastAsia="Calibri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</w:rPr>
            </w:pPr>
          </w:p>
          <w:p w:rsidR="00E35AB5" w:rsidRDefault="00E35AB5" w:rsidP="007A543D">
            <w:pPr>
              <w:pStyle w:val="Standard"/>
              <w:rPr>
                <w:rFonts w:eastAsia="Calibri"/>
              </w:rPr>
            </w:pPr>
          </w:p>
        </w:tc>
        <w:tc>
          <w:tcPr>
            <w:tcW w:w="1080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b/>
                <w:iCs/>
                <w:lang w:eastAsia="en-US"/>
              </w:rPr>
              <w:t xml:space="preserve">        1</w:t>
            </w:r>
          </w:p>
        </w:tc>
        <w:tc>
          <w:tcPr>
            <w:tcW w:w="2085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</w:pPr>
            <w:r>
              <w:rPr>
                <w:rFonts w:eastAsia="Calibri"/>
                <w:iCs/>
                <w:lang w:eastAsia="en-US"/>
              </w:rPr>
              <w:t>Математическая викторина.</w:t>
            </w:r>
          </w:p>
        </w:tc>
        <w:tc>
          <w:tcPr>
            <w:tcW w:w="1292" w:type="dxa"/>
            <w:tcBorders>
              <w:top w:val="single" w:sz="4" w:space="0" w:color="00000A"/>
              <w:left w:val="double" w:sz="2" w:space="0" w:color="00000A"/>
              <w:bottom w:val="double" w:sz="2" w:space="0" w:color="00000A"/>
              <w:right w:val="double" w:sz="2" w:space="0" w:color="00000A"/>
            </w:tcBorders>
            <w:shd w:val="clear" w:color="auto" w:fill="auto"/>
            <w:tcMar>
              <w:top w:w="15" w:type="dxa"/>
              <w:left w:w="15" w:type="dxa"/>
              <w:bottom w:w="15" w:type="dxa"/>
              <w:right w:w="15" w:type="dxa"/>
            </w:tcMar>
          </w:tcPr>
          <w:p w:rsidR="00E35AB5" w:rsidRDefault="00E35AB5" w:rsidP="007A543D">
            <w:pPr>
              <w:pStyle w:val="Standard"/>
              <w:rPr>
                <w:rFonts w:eastAsia="Calibri"/>
                <w:iCs/>
                <w:lang w:eastAsia="en-US"/>
              </w:rPr>
            </w:pPr>
          </w:p>
        </w:tc>
      </w:tr>
    </w:tbl>
    <w:p w:rsidR="00E35AB5" w:rsidRDefault="00E35AB5" w:rsidP="00E35AB5">
      <w:pPr>
        <w:pStyle w:val="Standard"/>
        <w:ind w:left="567"/>
        <w:jc w:val="both"/>
        <w:rPr>
          <w:rFonts w:eastAsia="Calibri"/>
          <w:b/>
          <w:bCs/>
          <w:iCs/>
        </w:rPr>
      </w:pPr>
    </w:p>
    <w:p w:rsidR="00E35AB5" w:rsidRDefault="00E35AB5" w:rsidP="00E35AB5">
      <w:pPr>
        <w:pStyle w:val="Standard"/>
        <w:ind w:left="567"/>
        <w:jc w:val="both"/>
        <w:rPr>
          <w:rFonts w:eastAsia="Calibri"/>
          <w:b/>
          <w:bCs/>
          <w:i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bCs/>
          <w:iCs/>
        </w:rPr>
        <w:lastRenderedPageBreak/>
        <w:t>7. Описание учебно-методического, материально-технического обеспечения образовательной деятельности.</w:t>
      </w:r>
    </w:p>
    <w:p w:rsidR="00E35AB5" w:rsidRDefault="00E35AB5" w:rsidP="00E35AB5">
      <w:pPr>
        <w:pStyle w:val="Standard"/>
        <w:ind w:left="567"/>
        <w:jc w:val="both"/>
      </w:pPr>
      <w:r>
        <w:rPr>
          <w:rFonts w:eastAsia="Calibri"/>
          <w:b/>
          <w:iCs/>
        </w:rPr>
        <w:t xml:space="preserve"> 7.1. Учебно-методическое обеспечение</w:t>
      </w:r>
    </w:p>
    <w:p w:rsidR="00E35AB5" w:rsidRDefault="00D6641E" w:rsidP="000213F2">
      <w:pPr>
        <w:pStyle w:val="Standard"/>
        <w:ind w:left="567"/>
        <w:jc w:val="both"/>
      </w:pPr>
      <w:r>
        <w:rPr>
          <w:color w:val="000000"/>
        </w:rPr>
        <w:t>1.</w:t>
      </w:r>
      <w:r w:rsidR="00E35AB5">
        <w:rPr>
          <w:color w:val="000000"/>
        </w:rPr>
        <w:t>Алышева Т.В. Математика. 1 класс. Учебник для общеобразовательных организаций,реализующих адаптированную основную общеобразовательную программу образованияобучающихся с умственной отсталостью (интеллектуальными нару</w:t>
      </w:r>
      <w:r>
        <w:rPr>
          <w:color w:val="000000"/>
        </w:rPr>
        <w:t xml:space="preserve">шениями) (вариант 1). В 2-х ч. </w:t>
      </w:r>
      <w:r w:rsidR="00E35AB5">
        <w:rPr>
          <w:color w:val="000000"/>
        </w:rPr>
        <w:t>.</w:t>
      </w:r>
    </w:p>
    <w:p w:rsidR="00FF4635" w:rsidRDefault="00D6641E" w:rsidP="00FF4635">
      <w:pPr>
        <w:pStyle w:val="a4"/>
        <w:shd w:val="clear" w:color="auto" w:fill="FFFFFF"/>
        <w:spacing w:after="0"/>
        <w:ind w:left="567"/>
        <w:rPr>
          <w:color w:val="000000"/>
        </w:rPr>
      </w:pPr>
      <w:r>
        <w:t>2.</w:t>
      </w:r>
      <w:r w:rsidRPr="00815C07">
        <w:rPr>
          <w:color w:val="000000"/>
        </w:rPr>
        <w:t>Перова М.Н. Дидактические игры и упражнения по математике во вспомогательной школе. Пособие для учителей.</w:t>
      </w:r>
    </w:p>
    <w:p w:rsidR="00FF4635" w:rsidRPr="00FF4635" w:rsidRDefault="00FF4635" w:rsidP="00FF4635">
      <w:pPr>
        <w:pStyle w:val="a4"/>
        <w:shd w:val="clear" w:color="auto" w:fill="FFFFFF"/>
        <w:spacing w:after="0"/>
        <w:ind w:left="567"/>
        <w:rPr>
          <w:color w:val="000000"/>
        </w:rPr>
      </w:pPr>
      <w:r>
        <w:t>3.Примерные рабочие программы по учебным предметам и коррекционным курсам   образования обучающихся с умств</w:t>
      </w:r>
      <w:r w:rsidR="00296B0A">
        <w:t>енной отсталостью. Варианты 1 : 1</w:t>
      </w:r>
      <w:r>
        <w:t xml:space="preserve"> класс/ Ми</w:t>
      </w:r>
      <w:r w:rsidR="00296B0A">
        <w:t>нистерство просвящения РФ.   – 4</w:t>
      </w:r>
      <w:r>
        <w:t>-е изд., стер. –</w:t>
      </w:r>
      <w:r>
        <w:rPr>
          <w:color w:val="010101"/>
        </w:rPr>
        <w:t xml:space="preserve"> М.: Просвещение,2023. </w:t>
      </w:r>
    </w:p>
    <w:p w:rsidR="00E35AB5" w:rsidRDefault="00E35AB5" w:rsidP="000213F2">
      <w:pPr>
        <w:pStyle w:val="Standard"/>
        <w:ind w:left="567"/>
        <w:jc w:val="both"/>
      </w:pPr>
    </w:p>
    <w:p w:rsidR="00E35AB5" w:rsidRDefault="00E35AB5" w:rsidP="00E35AB5">
      <w:pPr>
        <w:pStyle w:val="Standard"/>
        <w:ind w:left="567"/>
        <w:jc w:val="both"/>
      </w:pPr>
    </w:p>
    <w:p w:rsidR="00E35AB5" w:rsidRDefault="00E35AB5" w:rsidP="00E35AB5">
      <w:pPr>
        <w:pStyle w:val="Standard"/>
        <w:ind w:left="567"/>
        <w:jc w:val="both"/>
      </w:pPr>
      <w:r>
        <w:rPr>
          <w:b/>
        </w:rPr>
        <w:t>7.2. Материально-техническое оснащение учебного процесса</w:t>
      </w: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персональный компьютер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наборы счетных палочек;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раздаточный дидактический материал (муляжи предметов, игрушки, природный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материал (шишки, желуди и пр.);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геометрические фигуры и тела (круг, квадрат, треугольник, прямоугольник, овал, шар,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куб, брус); трафареты и шаблоны геометрических фигур;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набор предметных картинок;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карточки с числами 1-10; 0; 11-20;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наборное полотно;</w:t>
      </w:r>
    </w:p>
    <w:p w:rsidR="00E35AB5" w:rsidRDefault="00E35AB5" w:rsidP="00E35AB5">
      <w:pPr>
        <w:pStyle w:val="Standard"/>
        <w:ind w:left="567"/>
        <w:jc w:val="both"/>
      </w:pPr>
      <w:r>
        <w:rPr>
          <w:color w:val="000000"/>
        </w:rPr>
        <w:t>- дидактические игры (настольно-печатные и пр.).</w:t>
      </w: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81429E">
      <w:pPr>
        <w:ind w:left="6237"/>
        <w:rPr>
          <w:rFonts w:ascii="Times New Roman" w:hAnsi="Times New Roman" w:cs="Times New Roman"/>
          <w:sz w:val="24"/>
          <w:szCs w:val="24"/>
        </w:rPr>
      </w:pPr>
    </w:p>
    <w:p w:rsidR="000213F2" w:rsidRDefault="000213F2" w:rsidP="00FF4635">
      <w:pPr>
        <w:rPr>
          <w:rFonts w:ascii="Times New Roman" w:hAnsi="Times New Roman" w:cs="Times New Roman"/>
          <w:sz w:val="24"/>
          <w:szCs w:val="24"/>
        </w:rPr>
      </w:pPr>
    </w:p>
    <w:p w:rsidR="0081429E" w:rsidRPr="000213F2" w:rsidRDefault="0081429E" w:rsidP="00D6641E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0213F2">
        <w:rPr>
          <w:rFonts w:ascii="Times New Roman" w:hAnsi="Times New Roman" w:cs="Times New Roman"/>
          <w:b/>
          <w:sz w:val="24"/>
          <w:szCs w:val="24"/>
        </w:rPr>
        <w:t>Приложение 1</w:t>
      </w:r>
    </w:p>
    <w:p w:rsidR="0081429E" w:rsidRPr="0081429E" w:rsidRDefault="0081429E" w:rsidP="0081429E">
      <w:pPr>
        <w:ind w:left="6237"/>
        <w:rPr>
          <w:rFonts w:ascii="Times New Roman" w:hAnsi="Times New Roman" w:cs="Times New Roman"/>
          <w:sz w:val="24"/>
          <w:szCs w:val="24"/>
        </w:rPr>
      </w:pPr>
      <w:r w:rsidRPr="0081429E">
        <w:rPr>
          <w:rFonts w:ascii="Times New Roman" w:hAnsi="Times New Roman" w:cs="Times New Roman"/>
          <w:sz w:val="24"/>
          <w:szCs w:val="24"/>
        </w:rPr>
        <w:t>к рабочей программе</w:t>
      </w:r>
    </w:p>
    <w:p w:rsidR="0081429E" w:rsidRPr="0081429E" w:rsidRDefault="0081429E" w:rsidP="0081429E">
      <w:pPr>
        <w:ind w:left="6237"/>
        <w:rPr>
          <w:rFonts w:ascii="Times New Roman" w:hAnsi="Times New Roman" w:cs="Times New Roman"/>
          <w:sz w:val="24"/>
          <w:szCs w:val="24"/>
        </w:rPr>
      </w:pPr>
      <w:r w:rsidRPr="0081429E">
        <w:rPr>
          <w:rFonts w:ascii="Times New Roman" w:hAnsi="Times New Roman" w:cs="Times New Roman"/>
          <w:sz w:val="24"/>
          <w:szCs w:val="24"/>
        </w:rPr>
        <w:t xml:space="preserve">утвержденной приказом  </w:t>
      </w:r>
    </w:p>
    <w:p w:rsidR="0081429E" w:rsidRPr="0081429E" w:rsidRDefault="0081429E" w:rsidP="0081429E">
      <w:pPr>
        <w:ind w:left="6237"/>
        <w:rPr>
          <w:rFonts w:ascii="Times New Roman" w:hAnsi="Times New Roman" w:cs="Times New Roman"/>
          <w:sz w:val="24"/>
          <w:szCs w:val="24"/>
        </w:rPr>
      </w:pPr>
      <w:r w:rsidRPr="0081429E">
        <w:rPr>
          <w:rFonts w:ascii="Times New Roman" w:hAnsi="Times New Roman" w:cs="Times New Roman"/>
          <w:sz w:val="24"/>
          <w:szCs w:val="24"/>
        </w:rPr>
        <w:t>от __________2024 г. №_____</w:t>
      </w:r>
    </w:p>
    <w:p w:rsidR="00E35AB5" w:rsidRDefault="00E35AB5" w:rsidP="0081429E">
      <w:pPr>
        <w:pStyle w:val="Standard"/>
        <w:ind w:left="567"/>
        <w:jc w:val="right"/>
        <w:rPr>
          <w:b/>
          <w:u w:val="single"/>
        </w:rPr>
      </w:pPr>
    </w:p>
    <w:p w:rsidR="00E35AB5" w:rsidRDefault="00E35AB5" w:rsidP="00E35AB5">
      <w:pPr>
        <w:pStyle w:val="Standard"/>
        <w:ind w:left="567"/>
        <w:jc w:val="both"/>
        <w:rPr>
          <w:b/>
          <w:u w:val="single"/>
        </w:rPr>
      </w:pPr>
    </w:p>
    <w:p w:rsidR="00E35AB5" w:rsidRDefault="00E35AB5" w:rsidP="00E35AB5">
      <w:pPr>
        <w:pStyle w:val="Standard"/>
        <w:ind w:left="567"/>
        <w:jc w:val="both"/>
        <w:rPr>
          <w:b/>
          <w:u w:val="single"/>
        </w:rPr>
      </w:pPr>
    </w:p>
    <w:p w:rsidR="00E35AB5" w:rsidRDefault="00E35AB5" w:rsidP="00E35AB5">
      <w:pPr>
        <w:pStyle w:val="Standard"/>
        <w:ind w:left="567"/>
        <w:jc w:val="both"/>
        <w:rPr>
          <w:b/>
          <w:u w:val="single"/>
        </w:rPr>
      </w:pPr>
    </w:p>
    <w:p w:rsidR="00E35AB5" w:rsidRDefault="00E35AB5" w:rsidP="00E35AB5">
      <w:pPr>
        <w:pStyle w:val="Standard"/>
        <w:ind w:left="567"/>
        <w:jc w:val="both"/>
        <w:rPr>
          <w:b/>
          <w:u w:val="single"/>
        </w:rPr>
      </w:pPr>
    </w:p>
    <w:p w:rsidR="00E35AB5" w:rsidRDefault="00E35AB5" w:rsidP="00E35AB5">
      <w:pPr>
        <w:pStyle w:val="Standard"/>
        <w:jc w:val="center"/>
      </w:pPr>
      <w:r>
        <w:rPr>
          <w:b/>
        </w:rPr>
        <w:t>Календарно-тематическое планирование</w:t>
      </w:r>
    </w:p>
    <w:p w:rsidR="00E35AB5" w:rsidRDefault="00E35AB5" w:rsidP="00E35AB5">
      <w:pPr>
        <w:pStyle w:val="Standard"/>
        <w:ind w:left="567"/>
        <w:jc w:val="both"/>
      </w:pPr>
      <w:r>
        <w:rPr>
          <w:bCs/>
        </w:rPr>
        <w:t xml:space="preserve">                                            к рабочей программе</w:t>
      </w:r>
    </w:p>
    <w:p w:rsidR="00E35AB5" w:rsidRDefault="00E35AB5" w:rsidP="00E35AB5">
      <w:pPr>
        <w:pStyle w:val="Standard"/>
        <w:ind w:left="567"/>
        <w:jc w:val="both"/>
      </w:pPr>
      <w:r>
        <w:rPr>
          <w:bCs/>
        </w:rPr>
        <w:t xml:space="preserve">                             по учебному предмету «Математика»</w:t>
      </w:r>
    </w:p>
    <w:p w:rsidR="00E35AB5" w:rsidRDefault="00E35AB5" w:rsidP="00E35AB5">
      <w:pPr>
        <w:pStyle w:val="Standard"/>
        <w:ind w:left="567"/>
        <w:jc w:val="both"/>
      </w:pPr>
      <w:r>
        <w:rPr>
          <w:bCs/>
        </w:rPr>
        <w:t xml:space="preserve">                                           для обучающихся 1 класса</w:t>
      </w:r>
    </w:p>
    <w:p w:rsidR="00E35AB5" w:rsidRDefault="000213F2" w:rsidP="00E35AB5">
      <w:pPr>
        <w:pStyle w:val="Standard"/>
        <w:ind w:left="567"/>
        <w:jc w:val="both"/>
      </w:pPr>
      <w:r>
        <w:rPr>
          <w:bCs/>
        </w:rPr>
        <w:t xml:space="preserve">                        на 2024/</w:t>
      </w:r>
      <w:r w:rsidR="00E35AB5">
        <w:rPr>
          <w:bCs/>
        </w:rPr>
        <w:t>2025 учебный год</w:t>
      </w:r>
    </w:p>
    <w:p w:rsidR="00E35AB5" w:rsidRDefault="00E35AB5" w:rsidP="00E35AB5">
      <w:pPr>
        <w:pStyle w:val="Standard"/>
        <w:ind w:left="567"/>
        <w:jc w:val="both"/>
        <w:rPr>
          <w:bCs/>
        </w:rPr>
      </w:pPr>
    </w:p>
    <w:p w:rsidR="00E35AB5" w:rsidRDefault="00E35AB5" w:rsidP="00E35AB5">
      <w:pPr>
        <w:pStyle w:val="Standard"/>
        <w:ind w:left="567"/>
        <w:jc w:val="both"/>
        <w:rPr>
          <w:bCs/>
        </w:rPr>
      </w:pPr>
    </w:p>
    <w:p w:rsidR="00E35AB5" w:rsidRDefault="00E35AB5" w:rsidP="00E35AB5">
      <w:pPr>
        <w:pStyle w:val="Standard"/>
        <w:ind w:left="567"/>
        <w:jc w:val="both"/>
        <w:rPr>
          <w:bCs/>
        </w:rPr>
      </w:pPr>
    </w:p>
    <w:p w:rsidR="00E35AB5" w:rsidRDefault="00E35AB5" w:rsidP="00E35AB5">
      <w:pPr>
        <w:pStyle w:val="Standard"/>
        <w:ind w:left="567"/>
        <w:jc w:val="both"/>
      </w:pPr>
      <w:r>
        <w:rPr>
          <w:bCs/>
        </w:rPr>
        <w:t xml:space="preserve">                                Учитель: </w:t>
      </w:r>
      <w:r>
        <w:rPr>
          <w:bCs/>
          <w:u w:val="single"/>
        </w:rPr>
        <w:t>Киселева  Галина Викторовна</w:t>
      </w:r>
    </w:p>
    <w:p w:rsidR="00E35AB5" w:rsidRDefault="00E35AB5" w:rsidP="00E35AB5">
      <w:pPr>
        <w:pStyle w:val="Standard"/>
        <w:tabs>
          <w:tab w:val="left" w:pos="792"/>
        </w:tabs>
        <w:ind w:left="567"/>
        <w:jc w:val="both"/>
        <w:rPr>
          <w:bCs/>
          <w:u w:val="single"/>
        </w:rPr>
      </w:pPr>
    </w:p>
    <w:p w:rsidR="00E35AB5" w:rsidRDefault="00E35AB5" w:rsidP="00E35AB5">
      <w:pPr>
        <w:pStyle w:val="Standard"/>
        <w:tabs>
          <w:tab w:val="left" w:pos="792"/>
        </w:tabs>
        <w:ind w:left="567"/>
        <w:jc w:val="both"/>
        <w:rPr>
          <w:bCs/>
          <w:u w:val="single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E35AB5">
      <w:pPr>
        <w:pStyle w:val="Standard"/>
        <w:ind w:left="567"/>
        <w:jc w:val="both"/>
        <w:rPr>
          <w:color w:val="000000"/>
        </w:rPr>
      </w:pPr>
    </w:p>
    <w:p w:rsidR="00E35AB5" w:rsidRDefault="00E35AB5" w:rsidP="0081429E">
      <w:pPr>
        <w:pStyle w:val="Standard"/>
        <w:spacing w:after="200"/>
        <w:jc w:val="right"/>
        <w:rPr>
          <w:b/>
          <w:bCs/>
        </w:rPr>
      </w:pPr>
      <w:r>
        <w:rPr>
          <w:b/>
          <w:bCs/>
        </w:rPr>
        <w:t>Приложение №2</w:t>
      </w:r>
    </w:p>
    <w:p w:rsidR="00E35AB5" w:rsidRDefault="00E35AB5" w:rsidP="00E35AB5">
      <w:pPr>
        <w:pStyle w:val="a4"/>
        <w:spacing w:before="0" w:after="150"/>
        <w:jc w:val="center"/>
        <w:rPr>
          <w:color w:val="222222"/>
        </w:rPr>
      </w:pPr>
    </w:p>
    <w:p w:rsidR="00E35AB5" w:rsidRDefault="00E35AB5" w:rsidP="00E35AB5">
      <w:pPr>
        <w:pStyle w:val="a4"/>
        <w:spacing w:before="0" w:after="150"/>
        <w:jc w:val="center"/>
        <w:rPr>
          <w:color w:val="222222"/>
        </w:rPr>
      </w:pPr>
    </w:p>
    <w:p w:rsidR="00E35AB5" w:rsidRDefault="00E35AB5" w:rsidP="00E35AB5">
      <w:pPr>
        <w:pStyle w:val="a4"/>
        <w:spacing w:before="0" w:after="150"/>
        <w:jc w:val="center"/>
        <w:rPr>
          <w:color w:val="222222"/>
        </w:rPr>
      </w:pPr>
    </w:p>
    <w:p w:rsidR="00E35AB5" w:rsidRDefault="00E35AB5" w:rsidP="00E35AB5">
      <w:pPr>
        <w:pStyle w:val="a4"/>
        <w:spacing w:before="0" w:after="150"/>
        <w:jc w:val="center"/>
        <w:rPr>
          <w:color w:val="222222"/>
        </w:rPr>
      </w:pPr>
    </w:p>
    <w:p w:rsidR="00E35AB5" w:rsidRDefault="00E35AB5" w:rsidP="00E35AB5">
      <w:pPr>
        <w:pStyle w:val="a4"/>
        <w:spacing w:before="0" w:after="150"/>
        <w:jc w:val="center"/>
        <w:rPr>
          <w:color w:val="222222"/>
        </w:rPr>
      </w:pPr>
    </w:p>
    <w:p w:rsidR="00E35AB5" w:rsidRPr="00D6641E" w:rsidRDefault="00E35AB5" w:rsidP="00E35AB5">
      <w:pPr>
        <w:pStyle w:val="a4"/>
        <w:spacing w:before="0" w:after="150"/>
        <w:jc w:val="center"/>
        <w:rPr>
          <w:color w:val="000000" w:themeColor="text1"/>
        </w:rPr>
      </w:pPr>
      <w:r w:rsidRPr="00D6641E">
        <w:rPr>
          <w:color w:val="000000" w:themeColor="text1"/>
        </w:rPr>
        <w:t>Лист корректировки рабочей программы по учебному предмету</w:t>
      </w:r>
    </w:p>
    <w:p w:rsidR="00E35AB5" w:rsidRPr="00D6641E" w:rsidRDefault="000213F2" w:rsidP="00E35AB5">
      <w:pPr>
        <w:pStyle w:val="a4"/>
        <w:spacing w:before="0" w:after="150"/>
        <w:jc w:val="center"/>
        <w:rPr>
          <w:color w:val="000000" w:themeColor="text1"/>
        </w:rPr>
      </w:pPr>
      <w:r w:rsidRPr="00D6641E">
        <w:rPr>
          <w:color w:val="000000" w:themeColor="text1"/>
        </w:rPr>
        <w:t xml:space="preserve">    «Математика»  ( 2024/</w:t>
      </w:r>
      <w:r w:rsidR="00E35AB5" w:rsidRPr="00D6641E">
        <w:rPr>
          <w:color w:val="000000" w:themeColor="text1"/>
        </w:rPr>
        <w:t>2025 у.г.)</w:t>
      </w:r>
    </w:p>
    <w:p w:rsidR="00E35AB5" w:rsidRPr="00D6641E" w:rsidRDefault="00E35AB5" w:rsidP="00E35AB5">
      <w:pPr>
        <w:pStyle w:val="a4"/>
        <w:spacing w:before="0" w:after="150"/>
        <w:jc w:val="center"/>
        <w:rPr>
          <w:color w:val="000000" w:themeColor="text1"/>
        </w:rPr>
      </w:pPr>
      <w:r w:rsidRPr="00D6641E">
        <w:rPr>
          <w:color w:val="000000" w:themeColor="text1"/>
        </w:rPr>
        <w:t xml:space="preserve">    Учитель    </w:t>
      </w:r>
      <w:r w:rsidRPr="00D6641E">
        <w:rPr>
          <w:color w:val="000000" w:themeColor="text1"/>
          <w:u w:val="single"/>
        </w:rPr>
        <w:t>Киселева Галина Викторовна</w:t>
      </w:r>
    </w:p>
    <w:p w:rsidR="00E35AB5" w:rsidRPr="00D6641E" w:rsidRDefault="00E35AB5" w:rsidP="00E35AB5">
      <w:pPr>
        <w:pStyle w:val="a4"/>
        <w:spacing w:before="0" w:after="150"/>
        <w:jc w:val="both"/>
        <w:rPr>
          <w:color w:val="000000" w:themeColor="text1"/>
          <w:u w:val="single"/>
        </w:rPr>
      </w:pPr>
    </w:p>
    <w:p w:rsidR="00E35AB5" w:rsidRPr="00D6641E" w:rsidRDefault="00E35AB5" w:rsidP="00E35AB5">
      <w:pPr>
        <w:pStyle w:val="a4"/>
        <w:spacing w:before="0" w:after="150"/>
        <w:jc w:val="both"/>
        <w:rPr>
          <w:color w:val="000000" w:themeColor="text1"/>
        </w:rPr>
      </w:pPr>
      <w:r w:rsidRPr="00D6641E">
        <w:rPr>
          <w:color w:val="000000" w:themeColor="text1"/>
        </w:rPr>
        <w:t xml:space="preserve">  Причина корректировки:  </w:t>
      </w:r>
    </w:p>
    <w:p w:rsidR="00E35AB5" w:rsidRPr="00D6641E" w:rsidRDefault="00E35AB5" w:rsidP="00E35AB5">
      <w:pPr>
        <w:pStyle w:val="a4"/>
        <w:spacing w:before="0" w:after="150"/>
        <w:jc w:val="both"/>
        <w:rPr>
          <w:color w:val="000000" w:themeColor="text1"/>
        </w:rPr>
      </w:pPr>
      <w:r w:rsidRPr="00D6641E">
        <w:rPr>
          <w:color w:val="000000" w:themeColor="text1"/>
        </w:rPr>
        <w:t xml:space="preserve">  Способы корректировки: </w:t>
      </w:r>
    </w:p>
    <w:p w:rsidR="00E35AB5" w:rsidRPr="00D6641E" w:rsidRDefault="00E35AB5" w:rsidP="00E35AB5">
      <w:pPr>
        <w:pStyle w:val="a4"/>
        <w:spacing w:before="0" w:after="150"/>
        <w:jc w:val="both"/>
        <w:rPr>
          <w:bCs/>
          <w:color w:val="000000" w:themeColor="text1"/>
        </w:rPr>
      </w:pPr>
    </w:p>
    <w:tbl>
      <w:tblPr>
        <w:tblW w:w="9660" w:type="dxa"/>
        <w:tblInd w:w="-8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990"/>
        <w:gridCol w:w="1170"/>
        <w:gridCol w:w="1605"/>
        <w:gridCol w:w="1605"/>
        <w:gridCol w:w="2640"/>
        <w:gridCol w:w="1650"/>
      </w:tblGrid>
      <w:tr w:rsidR="00E35AB5" w:rsidRPr="00D6641E" w:rsidTr="007A543D">
        <w:trPr>
          <w:trHeight w:val="902"/>
        </w:trPr>
        <w:tc>
          <w:tcPr>
            <w:tcW w:w="99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№ урока</w:t>
            </w:r>
          </w:p>
        </w:tc>
        <w:tc>
          <w:tcPr>
            <w:tcW w:w="117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Раздел</w:t>
            </w:r>
          </w:p>
        </w:tc>
        <w:tc>
          <w:tcPr>
            <w:tcW w:w="1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Планируемое количество часов</w:t>
            </w:r>
          </w:p>
        </w:tc>
        <w:tc>
          <w:tcPr>
            <w:tcW w:w="1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Фактическое количество часов</w:t>
            </w:r>
          </w:p>
        </w:tc>
        <w:tc>
          <w:tcPr>
            <w:tcW w:w="26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Способ корректировки</w:t>
            </w:r>
          </w:p>
        </w:tc>
        <w:tc>
          <w:tcPr>
            <w:tcW w:w="16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  <w:r w:rsidRPr="00D6641E">
              <w:rPr>
                <w:color w:val="000000" w:themeColor="text1"/>
              </w:rPr>
              <w:t>Согласовано</w:t>
            </w:r>
          </w:p>
        </w:tc>
      </w:tr>
      <w:tr w:rsidR="00E35AB5" w:rsidRPr="00D6641E" w:rsidTr="007A543D">
        <w:trPr>
          <w:trHeight w:val="1679"/>
        </w:trPr>
        <w:tc>
          <w:tcPr>
            <w:tcW w:w="99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</w:tc>
        <w:tc>
          <w:tcPr>
            <w:tcW w:w="117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</w:tc>
        <w:tc>
          <w:tcPr>
            <w:tcW w:w="1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</w:tc>
        <w:tc>
          <w:tcPr>
            <w:tcW w:w="160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</w:tc>
        <w:tc>
          <w:tcPr>
            <w:tcW w:w="26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  <w:p w:rsidR="00E35AB5" w:rsidRPr="00D6641E" w:rsidRDefault="00E35AB5" w:rsidP="007A543D">
            <w:pPr>
              <w:pStyle w:val="Standard"/>
              <w:jc w:val="both"/>
              <w:rPr>
                <w:color w:val="000000" w:themeColor="text1"/>
              </w:rPr>
            </w:pPr>
          </w:p>
        </w:tc>
        <w:tc>
          <w:tcPr>
            <w:tcW w:w="16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35AB5" w:rsidRPr="00D6641E" w:rsidRDefault="00E35AB5" w:rsidP="007A543D">
            <w:pPr>
              <w:pStyle w:val="a4"/>
              <w:spacing w:before="0" w:after="150" w:line="255" w:lineRule="atLeast"/>
              <w:jc w:val="both"/>
              <w:rPr>
                <w:color w:val="000000" w:themeColor="text1"/>
              </w:rPr>
            </w:pPr>
          </w:p>
        </w:tc>
      </w:tr>
    </w:tbl>
    <w:p w:rsidR="00E35AB5" w:rsidRPr="00D6641E" w:rsidRDefault="00E35AB5" w:rsidP="00E35AB5">
      <w:pPr>
        <w:pStyle w:val="Standard"/>
        <w:jc w:val="both"/>
        <w:rPr>
          <w:color w:val="000000" w:themeColor="text1"/>
        </w:rPr>
      </w:pPr>
    </w:p>
    <w:p w:rsidR="00E35AB5" w:rsidRDefault="00E35AB5" w:rsidP="00E35AB5">
      <w:pPr>
        <w:pStyle w:val="Standard"/>
        <w:spacing w:after="120" w:line="276" w:lineRule="auto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E35AB5" w:rsidRDefault="00E35AB5" w:rsidP="00E35AB5">
      <w:pPr>
        <w:pStyle w:val="Standard"/>
        <w:ind w:left="567"/>
        <w:jc w:val="both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81429E" w:rsidRDefault="0081429E" w:rsidP="00E35AB5">
      <w:pPr>
        <w:pStyle w:val="Standard"/>
        <w:ind w:left="567"/>
        <w:jc w:val="right"/>
        <w:rPr>
          <w:b/>
        </w:rPr>
      </w:pPr>
    </w:p>
    <w:p w:rsidR="000213F2" w:rsidRDefault="000213F2" w:rsidP="00E35AB5">
      <w:pPr>
        <w:pStyle w:val="Standard"/>
        <w:ind w:left="567"/>
        <w:jc w:val="right"/>
        <w:rPr>
          <w:b/>
        </w:rPr>
      </w:pPr>
    </w:p>
    <w:p w:rsidR="00E35AB5" w:rsidRDefault="00E35AB5" w:rsidP="00E35AB5">
      <w:pPr>
        <w:pStyle w:val="Standard"/>
        <w:ind w:left="567"/>
        <w:jc w:val="right"/>
        <w:rPr>
          <w:b/>
        </w:rPr>
      </w:pPr>
      <w:r>
        <w:rPr>
          <w:b/>
        </w:rPr>
        <w:t>Приложение № 3</w:t>
      </w:r>
    </w:p>
    <w:p w:rsidR="00E35AB5" w:rsidRDefault="00E35AB5" w:rsidP="00E35AB5">
      <w:pPr>
        <w:pStyle w:val="Standard"/>
        <w:ind w:left="567"/>
        <w:jc w:val="right"/>
        <w:rPr>
          <w:b/>
        </w:rPr>
      </w:pPr>
    </w:p>
    <w:p w:rsidR="00E35AB5" w:rsidRPr="00E35AB5" w:rsidRDefault="00E35AB5" w:rsidP="00E35AB5">
      <w:pPr>
        <w:pStyle w:val="Standard"/>
        <w:ind w:left="567"/>
        <w:jc w:val="center"/>
        <w:rPr>
          <w:b/>
        </w:rPr>
      </w:pPr>
      <w:r>
        <w:rPr>
          <w:b/>
          <w:sz w:val="32"/>
          <w:szCs w:val="32"/>
        </w:rPr>
        <w:t>Контрольная работа №1</w:t>
      </w:r>
    </w:p>
    <w:p w:rsidR="00E35AB5" w:rsidRDefault="00E35AB5" w:rsidP="00E35AB5">
      <w:pPr>
        <w:pStyle w:val="a5"/>
        <w:numPr>
          <w:ilvl w:val="0"/>
          <w:numId w:val="21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Сколько? Напиши.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1830601" cy="1118155"/>
            <wp:effectExtent l="0" t="0" r="0" b="0"/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alphaModFix/>
                      <a:lum/>
                    </a:blip>
                    <a:srcRect l="3234" t="14538" r="7014" b="8965"/>
                    <a:stretch>
                      <a:fillRect/>
                    </a:stretch>
                  </pic:blipFill>
                  <pic:spPr>
                    <a:xfrm>
                      <a:off x="0" y="0"/>
                      <a:ext cx="1830601" cy="111815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32"/>
          <w:szCs w:val="32"/>
        </w:rPr>
        <w:tab/>
      </w:r>
      <w:r>
        <w:rPr>
          <w:noProof/>
          <w:lang w:eastAsia="ru-RU"/>
        </w:rPr>
        <w:drawing>
          <wp:inline distT="0" distB="0" distL="0" distR="0">
            <wp:extent cx="1298521" cy="1012323"/>
            <wp:effectExtent l="0" t="0" r="0" b="0"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98521" cy="101232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623599" cy="1115641"/>
            <wp:effectExtent l="0" t="0" r="0" b="0"/>
            <wp:docPr id="34" name="Рисунок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23599" cy="11156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numPr>
          <w:ilvl w:val="0"/>
          <w:numId w:val="7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Какие числа пропущены?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1, 2, …                    3, …, 1            …, …, 3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…, 2, …                  1, …, 3            …, 2, 3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 xml:space="preserve">3, 2, …                    …, 2, 1           1, …, …   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numPr>
          <w:ilvl w:val="0"/>
          <w:numId w:val="7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Реши примеры: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 xml:space="preserve">1+ 1 =              2 – 1 =           1 + 2 =           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3 – 2 =             2 + 1 =           3 – 1 =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numPr>
          <w:ilvl w:val="0"/>
          <w:numId w:val="7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 xml:space="preserve">Реши задачу:  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На тарелке было 3 апельсина. Маша взяла 1 апельсин. Сколько апельсинов осталось на тарелке?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1490398" cy="1180435"/>
            <wp:effectExtent l="0" t="0" r="0" b="0"/>
            <wp:docPr id="35" name="Рисунок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alphaModFix/>
                      <a:lum/>
                    </a:blip>
                    <a:srcRect l="7133" t="8965" r="6103" b="9528"/>
                    <a:stretch>
                      <a:fillRect/>
                    </a:stretch>
                  </pic:blipFill>
                  <pic:spPr>
                    <a:xfrm>
                      <a:off x="0" y="0"/>
                      <a:ext cx="1490398" cy="11804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554480" cy="1041483"/>
            <wp:effectExtent l="0" t="0" r="0" b="0"/>
            <wp:docPr id="36" name="Рисунок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54480" cy="10414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144"/>
          <w:szCs w:val="144"/>
        </w:rPr>
        <w:t>?</w:t>
      </w:r>
    </w:p>
    <w:p w:rsidR="00E35AB5" w:rsidRDefault="00E35AB5" w:rsidP="00E35AB5">
      <w:pPr>
        <w:pStyle w:val="a5"/>
        <w:spacing w:after="0" w:line="240" w:lineRule="auto"/>
        <w:jc w:val="center"/>
      </w:pPr>
      <w:r>
        <w:rPr>
          <w:rFonts w:ascii="Times New Roman" w:hAnsi="Times New Roman"/>
          <w:sz w:val="32"/>
          <w:szCs w:val="32"/>
        </w:rPr>
        <w:t>Задача.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Было - _________________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Взяла - ________________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Стало - ________________</w:t>
      </w:r>
    </w:p>
    <w:p w:rsidR="00E35AB5" w:rsidRDefault="00E35AB5" w:rsidP="00E35AB5">
      <w:pPr>
        <w:pStyle w:val="a5"/>
        <w:pBdr>
          <w:bottom w:val="single" w:sz="12" w:space="0" w:color="00000A"/>
        </w:pBdr>
        <w:spacing w:after="0" w:line="240" w:lineRule="auto"/>
        <w:jc w:val="center"/>
      </w:pPr>
      <w:r>
        <w:rPr>
          <w:rFonts w:ascii="Times New Roman" w:hAnsi="Times New Roman"/>
          <w:sz w:val="32"/>
          <w:szCs w:val="32"/>
        </w:rPr>
        <w:t>Решение.</w:t>
      </w:r>
    </w:p>
    <w:p w:rsidR="00E35AB5" w:rsidRDefault="00E35AB5" w:rsidP="00E35AB5">
      <w:pPr>
        <w:pStyle w:val="a5"/>
        <w:pBdr>
          <w:bottom w:val="single" w:sz="12" w:space="0" w:color="00000A"/>
        </w:pBd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center"/>
      </w:pPr>
      <w:r>
        <w:rPr>
          <w:rFonts w:ascii="Times New Roman" w:hAnsi="Times New Roman"/>
          <w:sz w:val="32"/>
          <w:szCs w:val="32"/>
        </w:rPr>
        <w:t>Ответ: ______________</w:t>
      </w:r>
    </w:p>
    <w:p w:rsidR="00E35AB5" w:rsidRDefault="00E35AB5" w:rsidP="00E35AB5">
      <w:pPr>
        <w:pStyle w:val="a5"/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numPr>
          <w:ilvl w:val="0"/>
          <w:numId w:val="7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Раскрась: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- треугольник жёлтым цветом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- квадрат синим цветом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- круг красным цветом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- прямоугольник зелёным цветом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32"/>
          <w:szCs w:val="32"/>
        </w:rPr>
      </w:pPr>
    </w:p>
    <w:p w:rsidR="00E35AB5" w:rsidRDefault="00E35AB5" w:rsidP="00E35AB5">
      <w:pPr>
        <w:pStyle w:val="Standard"/>
        <w:jc w:val="both"/>
        <w:rPr>
          <w:sz w:val="32"/>
          <w:szCs w:val="32"/>
        </w:rPr>
      </w:pPr>
    </w:p>
    <w:p w:rsidR="00E35AB5" w:rsidRDefault="00E35AB5" w:rsidP="00E35AB5">
      <w:pPr>
        <w:pStyle w:val="a5"/>
        <w:numPr>
          <w:ilvl w:val="0"/>
          <w:numId w:val="7"/>
        </w:numPr>
        <w:spacing w:after="0" w:line="240" w:lineRule="auto"/>
        <w:jc w:val="both"/>
      </w:pPr>
      <w:r>
        <w:rPr>
          <w:rFonts w:ascii="Times New Roman" w:hAnsi="Times New Roman"/>
          <w:sz w:val="32"/>
          <w:szCs w:val="32"/>
        </w:rPr>
        <w:t>Соедини точки с помощью линейки.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Контрольная работа по математике</w:t>
      </w: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по итогам 1 четверти  1-ый класс</w:t>
      </w:r>
    </w:p>
    <w:p w:rsidR="00E35AB5" w:rsidRDefault="00E35AB5" w:rsidP="00E35AB5">
      <w:pPr>
        <w:pStyle w:val="a5"/>
        <w:numPr>
          <w:ilvl w:val="0"/>
          <w:numId w:val="22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Сколько? Напиши.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1028882" cy="1028882"/>
            <wp:effectExtent l="0" t="0" r="0" b="0"/>
            <wp:docPr id="37" name="Рисунок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882" cy="10288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19162" cy="857158"/>
            <wp:effectExtent l="0" t="0" r="0" b="0"/>
            <wp:docPr id="38" name="Рисунок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9162" cy="85715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43243" cy="838084"/>
            <wp:effectExtent l="0" t="0" r="0" b="0"/>
            <wp:docPr id="39" name="Рисунок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3243" cy="83808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62919" cy="851041"/>
            <wp:effectExtent l="0" t="0" r="0" b="0"/>
            <wp:docPr id="40" name="Рисунок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2919" cy="8510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a5"/>
        <w:numPr>
          <w:ilvl w:val="0"/>
          <w:numId w:val="8"/>
        </w:numPr>
      </w:pPr>
      <w:r>
        <w:rPr>
          <w:rFonts w:ascii="Times New Roman" w:hAnsi="Times New Roman"/>
          <w:sz w:val="28"/>
          <w:szCs w:val="28"/>
        </w:rPr>
        <w:t>Какие числа пропущены?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1, 2, …, 4              2, 3, …            1, …, 3, …         …, …, 3, …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2, …, 4                  …, 2, …           2, …, 4             1, …, …, 4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4, …, 2                  3, …, 1            4, …, …, 1         …, 3, …, 1.</w:t>
      </w:r>
    </w:p>
    <w:p w:rsidR="00E35AB5" w:rsidRDefault="00E35AB5" w:rsidP="00E35AB5">
      <w:pPr>
        <w:pStyle w:val="a5"/>
        <w:numPr>
          <w:ilvl w:val="0"/>
          <w:numId w:val="8"/>
        </w:numPr>
      </w:pPr>
      <w:r>
        <w:rPr>
          <w:rFonts w:ascii="Times New Roman" w:hAnsi="Times New Roman"/>
          <w:sz w:val="28"/>
          <w:szCs w:val="28"/>
        </w:rPr>
        <w:t>Составь и реши примеры.</w:t>
      </w:r>
    </w:p>
    <w:p w:rsidR="00E35AB5" w:rsidRDefault="00E35AB5" w:rsidP="00E35AB5">
      <w:pPr>
        <w:pStyle w:val="a5"/>
        <w:tabs>
          <w:tab w:val="left" w:pos="3030"/>
          <w:tab w:val="center" w:pos="6313"/>
        </w:tabs>
      </w:pP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</w:p>
    <w:p w:rsidR="00E35AB5" w:rsidRDefault="00E35AB5" w:rsidP="00E35AB5">
      <w:pPr>
        <w:pStyle w:val="Standard"/>
        <w:tabs>
          <w:tab w:val="left" w:pos="708"/>
          <w:tab w:val="left" w:pos="1416"/>
        </w:tabs>
        <w:rPr>
          <w:sz w:val="28"/>
          <w:szCs w:val="28"/>
        </w:rPr>
      </w:pPr>
    </w:p>
    <w:p w:rsidR="00E35AB5" w:rsidRDefault="00E35AB5" w:rsidP="00E35AB5">
      <w:pPr>
        <w:pStyle w:val="a5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  <w:ind w:left="360"/>
        <w:rPr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8"/>
        </w:numPr>
      </w:pPr>
      <w:r>
        <w:rPr>
          <w:rFonts w:ascii="Times New Roman" w:hAnsi="Times New Roman"/>
          <w:sz w:val="28"/>
          <w:szCs w:val="28"/>
        </w:rPr>
        <w:t>Реши примеры: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lastRenderedPageBreak/>
        <w:t>1+1 =         1+2 =         2+1 =        3+1 =      2+2 =      1+3 =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4-2 =          3-1 =          4-1 =         3-2 =       4-3 =       2-2 =</w:t>
      </w:r>
    </w:p>
    <w:p w:rsidR="00E35AB5" w:rsidRDefault="00E35AB5" w:rsidP="00E35AB5">
      <w:pPr>
        <w:pStyle w:val="a5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8"/>
        </w:numPr>
      </w:pPr>
      <w:r>
        <w:rPr>
          <w:rFonts w:ascii="Times New Roman" w:hAnsi="Times New Roman"/>
          <w:sz w:val="28"/>
          <w:szCs w:val="28"/>
        </w:rPr>
        <w:t>Реши задачу:</w:t>
      </w:r>
    </w:p>
    <w:p w:rsidR="00E35AB5" w:rsidRDefault="00E35AB5" w:rsidP="00E35AB5">
      <w:pPr>
        <w:pStyle w:val="a5"/>
      </w:pPr>
      <w:r>
        <w:rPr>
          <w:noProof/>
          <w:lang w:eastAsia="ru-RU"/>
        </w:rPr>
        <w:drawing>
          <wp:inline distT="0" distB="0" distL="0" distR="0">
            <wp:extent cx="1350724" cy="1143000"/>
            <wp:effectExtent l="0" t="0" r="0" b="0"/>
            <wp:docPr id="41" name="Рисунок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alphaModFix/>
                      <a:lum/>
                    </a:blip>
                    <a:srcRect l="67878" t="14790" r="5682" b="48347"/>
                    <a:stretch>
                      <a:fillRect/>
                    </a:stretch>
                  </pic:blipFill>
                  <pic:spPr>
                    <a:xfrm>
                      <a:off x="0" y="0"/>
                      <a:ext cx="1350724" cy="11430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13004" cy="1143000"/>
            <wp:effectExtent l="0" t="0" r="0" b="0"/>
            <wp:docPr id="42" name="Рисунок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alphaModFix/>
                      <a:lum/>
                    </a:blip>
                    <a:srcRect l="39852" t="14081" r="32511" b="48955"/>
                    <a:stretch>
                      <a:fillRect/>
                    </a:stretch>
                  </pic:blipFill>
                  <pic:spPr>
                    <a:xfrm>
                      <a:off x="0" y="0"/>
                      <a:ext cx="1413004" cy="11430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>Задача.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Было:  _____________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Убежали: 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Стало: ______________</w:t>
      </w:r>
    </w:p>
    <w:p w:rsidR="00E35AB5" w:rsidRDefault="00E35AB5" w:rsidP="00E35AB5">
      <w:pPr>
        <w:pStyle w:val="a5"/>
        <w:pBdr>
          <w:bottom w:val="single" w:sz="12" w:space="0" w:color="00000A"/>
        </w:pBdr>
        <w:jc w:val="center"/>
      </w:pPr>
      <w:r>
        <w:rPr>
          <w:rFonts w:ascii="Times New Roman" w:hAnsi="Times New Roman"/>
          <w:sz w:val="28"/>
          <w:szCs w:val="28"/>
        </w:rPr>
        <w:t>Решение:</w:t>
      </w:r>
    </w:p>
    <w:p w:rsidR="00E35AB5" w:rsidRDefault="00E35AB5" w:rsidP="00E35AB5">
      <w:pPr>
        <w:pStyle w:val="a5"/>
        <w:pBdr>
          <w:bottom w:val="single" w:sz="12" w:space="0" w:color="00000A"/>
        </w:pBdr>
        <w:jc w:val="center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 xml:space="preserve">                      Ответ: ______________</w:t>
      </w:r>
    </w:p>
    <w:p w:rsidR="00E35AB5" w:rsidRDefault="00E35AB5" w:rsidP="00E35AB5">
      <w:pPr>
        <w:pStyle w:val="a5"/>
        <w:numPr>
          <w:ilvl w:val="0"/>
          <w:numId w:val="8"/>
        </w:numPr>
        <w:jc w:val="both"/>
      </w:pPr>
      <w:r>
        <w:rPr>
          <w:rFonts w:ascii="Times New Roman" w:hAnsi="Times New Roman"/>
          <w:sz w:val="28"/>
          <w:szCs w:val="28"/>
        </w:rPr>
        <w:t>Раскрась: треугольник – красным цветом, круг – розовым цветом, квадрат – коричневым цветом, прямоугольник – голубым цветом, куб – фиолетовым, брус – оранжевым.</w:t>
      </w:r>
    </w:p>
    <w:p w:rsidR="00E35AB5" w:rsidRDefault="00E35AB5" w:rsidP="00E35AB5">
      <w:pPr>
        <w:pStyle w:val="Standard"/>
        <w:tabs>
          <w:tab w:val="center" w:pos="5233"/>
        </w:tabs>
        <w:jc w:val="both"/>
      </w:pPr>
      <w:r>
        <w:rPr>
          <w:sz w:val="28"/>
          <w:szCs w:val="28"/>
        </w:rPr>
        <w:tab/>
      </w:r>
    </w:p>
    <w:p w:rsidR="00E35AB5" w:rsidRDefault="00E35AB5" w:rsidP="00E35AB5">
      <w:pPr>
        <w:pStyle w:val="Standard"/>
        <w:tabs>
          <w:tab w:val="left" w:pos="2010"/>
        </w:tabs>
        <w:rPr>
          <w:sz w:val="28"/>
          <w:szCs w:val="28"/>
        </w:rPr>
      </w:pPr>
    </w:p>
    <w:p w:rsidR="00E35AB5" w:rsidRDefault="00E35AB5" w:rsidP="00E35AB5">
      <w:pPr>
        <w:pStyle w:val="Standard"/>
        <w:tabs>
          <w:tab w:val="left" w:pos="2010"/>
        </w:tabs>
        <w:rPr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8"/>
        </w:numPr>
        <w:tabs>
          <w:tab w:val="left" w:pos="2730"/>
        </w:tabs>
      </w:pPr>
      <w:r>
        <w:rPr>
          <w:rFonts w:ascii="Times New Roman" w:hAnsi="Times New Roman"/>
          <w:sz w:val="28"/>
          <w:szCs w:val="28"/>
        </w:rPr>
        <w:t>Соедини точки.</w:t>
      </w:r>
      <w:r>
        <w:rPr>
          <w:rFonts w:ascii="Times New Roman" w:hAnsi="Times New Roman"/>
          <w:sz w:val="28"/>
          <w:szCs w:val="28"/>
        </w:rPr>
        <w:tab/>
      </w:r>
    </w:p>
    <w:p w:rsidR="00E35AB5" w:rsidRDefault="00E35AB5" w:rsidP="00E35AB5">
      <w:pPr>
        <w:pStyle w:val="Standard"/>
        <w:jc w:val="both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both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both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Контрольная работа по математике</w:t>
      </w: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 xml:space="preserve">по итогам 1 четверти  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lastRenderedPageBreak/>
        <w:drawing>
          <wp:inline distT="0" distB="0" distL="0" distR="0">
            <wp:extent cx="1028882" cy="1028882"/>
            <wp:effectExtent l="0" t="0" r="0" b="0"/>
            <wp:docPr id="4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28882" cy="10288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19162" cy="857158"/>
            <wp:effectExtent l="0" t="0" r="0" b="0"/>
            <wp:docPr id="44" name="Рисунок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19162" cy="85715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43243" cy="838084"/>
            <wp:effectExtent l="0" t="0" r="0" b="0"/>
            <wp:docPr id="45" name="Рисунок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43243" cy="83808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862919" cy="851041"/>
            <wp:effectExtent l="0" t="0" r="0" b="0"/>
            <wp:docPr id="46" name="Рисунок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62919" cy="851041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a5"/>
        <w:ind w:left="0"/>
      </w:pPr>
      <w:r>
        <w:rPr>
          <w:rFonts w:ascii="Times New Roman" w:hAnsi="Times New Roman"/>
          <w:sz w:val="28"/>
          <w:szCs w:val="28"/>
        </w:rPr>
        <w:t xml:space="preserve">     2.Какие числа пропущены?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1, 2, …, 4              2, 3, …            1, …, 3, …         …, …, 3, …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2, …, 4                  …, 2, …           2, …, 4             1, …, …, 4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4, …, 2                  3, …, 1            4, …, …, 1         …, 3, …, 1.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Контрольная работа №2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both"/>
      </w:pPr>
      <w:r>
        <w:rPr>
          <w:sz w:val="28"/>
          <w:szCs w:val="28"/>
        </w:rPr>
        <w:t xml:space="preserve">     1. Сколько? Напиши.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633596" cy="533515"/>
            <wp:effectExtent l="0" t="0" r="0" b="0"/>
            <wp:docPr id="47" name="Рисунок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3596" cy="53351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787316" cy="457200"/>
            <wp:effectExtent l="0" t="0" r="0" b="0"/>
            <wp:docPr id="48" name="Рисунок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87316" cy="4572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125361" cy="523795"/>
            <wp:effectExtent l="0" t="0" r="0" b="0"/>
            <wp:docPr id="49" name="Рисунок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>
                      <a:alphaModFix/>
                      <a:lum/>
                    </a:blip>
                    <a:srcRect l="5547" t="24572" r="57119" b="62000"/>
                    <a:stretch>
                      <a:fillRect/>
                    </a:stretch>
                  </pic:blipFill>
                  <pic:spPr>
                    <a:xfrm>
                      <a:off x="0" y="0"/>
                      <a:ext cx="1125361" cy="52379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18481" cy="609484"/>
            <wp:effectExtent l="0" t="0" r="0" b="0"/>
            <wp:docPr id="50" name="Рисунок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>
                      <a:alphaModFix/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481" cy="60948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a5"/>
        <w:ind w:left="0"/>
      </w:pPr>
      <w:r>
        <w:rPr>
          <w:rFonts w:ascii="Times New Roman" w:hAnsi="Times New Roman"/>
          <w:sz w:val="28"/>
          <w:szCs w:val="28"/>
        </w:rPr>
        <w:t xml:space="preserve">     2.Какие числа пропущены?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1, 2, …, …, 5             …, …, 2, 3, …, 5            1, …, 3, …, …         …, …, 3, …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 xml:space="preserve">3, …, 5                      …,  …, 2, …, 4, …          0, …, 2, …, 4, 5     </w:t>
      </w:r>
    </w:p>
    <w:p w:rsidR="00E35AB5" w:rsidRDefault="00E35AB5" w:rsidP="00E35AB5">
      <w:pPr>
        <w:pStyle w:val="a5"/>
        <w:ind w:left="0"/>
      </w:pPr>
      <w:r>
        <w:rPr>
          <w:rFonts w:ascii="Times New Roman" w:hAnsi="Times New Roman"/>
          <w:sz w:val="28"/>
          <w:szCs w:val="28"/>
        </w:rPr>
        <w:t xml:space="preserve">      3.Составь и реши примеры.</w:t>
      </w:r>
    </w:p>
    <w:p w:rsidR="00E35AB5" w:rsidRDefault="00E35AB5" w:rsidP="00E35AB5">
      <w:pPr>
        <w:pStyle w:val="a5"/>
        <w:tabs>
          <w:tab w:val="left" w:pos="2310"/>
          <w:tab w:val="center" w:pos="5593"/>
        </w:tabs>
        <w:ind w:left="0"/>
      </w:pPr>
      <w:r>
        <w:rPr>
          <w:rFonts w:ascii="Times New Roman" w:hAnsi="Times New Roman"/>
          <w:sz w:val="28"/>
          <w:szCs w:val="28"/>
        </w:rPr>
        <w:t xml:space="preserve">      4.Реши примеры: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 xml:space="preserve">2+3        1+4         2+2        3+2       2+0      4+1  </w:t>
      </w:r>
    </w:p>
    <w:p w:rsidR="00E35AB5" w:rsidRDefault="00E35AB5" w:rsidP="00E35AB5">
      <w:pPr>
        <w:pStyle w:val="a5"/>
        <w:numPr>
          <w:ilvl w:val="1"/>
          <w:numId w:val="10"/>
        </w:numPr>
      </w:pPr>
      <w:r>
        <w:rPr>
          <w:rFonts w:ascii="Times New Roman" w:hAnsi="Times New Roman"/>
          <w:sz w:val="28"/>
          <w:szCs w:val="28"/>
        </w:rPr>
        <w:t xml:space="preserve">    5-1          4-1          5-3      5-5       4-3</w:t>
      </w:r>
    </w:p>
    <w:p w:rsidR="00E35AB5" w:rsidRDefault="00E35AB5" w:rsidP="00E35AB5">
      <w:pPr>
        <w:pStyle w:val="a5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ind w:left="360"/>
      </w:pPr>
    </w:p>
    <w:p w:rsidR="00E35AB5" w:rsidRDefault="00E35AB5" w:rsidP="00E35AB5">
      <w:pPr>
        <w:pStyle w:val="a5"/>
        <w:ind w:left="360"/>
      </w:pPr>
      <w:r>
        <w:rPr>
          <w:rFonts w:ascii="Times New Roman" w:hAnsi="Times New Roman"/>
          <w:sz w:val="28"/>
          <w:szCs w:val="28"/>
        </w:rPr>
        <w:t>5.Реши задачу:</w:t>
      </w:r>
    </w:p>
    <w:p w:rsidR="00E35AB5" w:rsidRDefault="00E35AB5" w:rsidP="00E35AB5">
      <w:pPr>
        <w:pStyle w:val="a5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</w:pPr>
      <w:r>
        <w:rPr>
          <w:noProof/>
          <w:lang w:eastAsia="ru-RU"/>
        </w:rPr>
        <w:lastRenderedPageBreak/>
        <w:drawing>
          <wp:inline distT="0" distB="0" distL="0" distR="0">
            <wp:extent cx="3110761" cy="1476362"/>
            <wp:effectExtent l="0" t="0" r="0" b="0"/>
            <wp:docPr id="51" name="Рисунок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>
                      <a:alphaModFix/>
                      <a:lum/>
                    </a:blip>
                    <a:srcRect t="68905" b="1422"/>
                    <a:stretch>
                      <a:fillRect/>
                    </a:stretch>
                  </pic:blipFill>
                  <pic:spPr>
                    <a:xfrm>
                      <a:off x="0" y="0"/>
                      <a:ext cx="3110761" cy="147636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jc w:val="center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>Задача.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Было:  _____________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Лопнул: 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Стало: ______________</w:t>
      </w:r>
    </w:p>
    <w:p w:rsidR="00E35AB5" w:rsidRDefault="00E35AB5" w:rsidP="00E35AB5">
      <w:pPr>
        <w:pStyle w:val="a5"/>
        <w:pBdr>
          <w:bottom w:val="single" w:sz="12" w:space="0" w:color="00000A"/>
        </w:pBdr>
        <w:jc w:val="center"/>
      </w:pPr>
      <w:r>
        <w:rPr>
          <w:rFonts w:ascii="Times New Roman" w:hAnsi="Times New Roman"/>
          <w:sz w:val="28"/>
          <w:szCs w:val="28"/>
        </w:rPr>
        <w:t>Решение:</w:t>
      </w:r>
    </w:p>
    <w:p w:rsidR="00E35AB5" w:rsidRDefault="00E35AB5" w:rsidP="00E35AB5">
      <w:pPr>
        <w:pStyle w:val="a5"/>
        <w:pBdr>
          <w:bottom w:val="single" w:sz="12" w:space="0" w:color="00000A"/>
        </w:pBdr>
        <w:jc w:val="center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 xml:space="preserve">                      Ответ: ______________</w:t>
      </w:r>
    </w:p>
    <w:p w:rsidR="00E35AB5" w:rsidRDefault="00E35AB5" w:rsidP="00E35AB5">
      <w:pPr>
        <w:pStyle w:val="a5"/>
        <w:numPr>
          <w:ilvl w:val="0"/>
          <w:numId w:val="23"/>
        </w:numPr>
        <w:jc w:val="both"/>
      </w:pPr>
      <w:r>
        <w:rPr>
          <w:rFonts w:ascii="Times New Roman" w:hAnsi="Times New Roman"/>
          <w:sz w:val="28"/>
          <w:szCs w:val="28"/>
        </w:rPr>
        <w:t>Раскрась: треугольник – красным цветом, круг – розовым цветом, квадрат – коричневым цветом, прямоугольник – голубым цветом, куб – фиолетовым, брус – оранжевым, овал – жёлтым.</w:t>
      </w:r>
    </w:p>
    <w:p w:rsidR="00E35AB5" w:rsidRDefault="00E35AB5" w:rsidP="00E35AB5">
      <w:pPr>
        <w:pStyle w:val="Standard"/>
        <w:tabs>
          <w:tab w:val="center" w:pos="5233"/>
        </w:tabs>
        <w:jc w:val="both"/>
      </w:pPr>
      <w:r>
        <w:rPr>
          <w:sz w:val="28"/>
          <w:szCs w:val="28"/>
        </w:rPr>
        <w:tab/>
      </w: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Контрольная работа №3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numPr>
          <w:ilvl w:val="0"/>
          <w:numId w:val="24"/>
        </w:numPr>
        <w:spacing w:before="100"/>
        <w:jc w:val="both"/>
      </w:pPr>
      <w:r>
        <w:rPr>
          <w:sz w:val="28"/>
          <w:szCs w:val="28"/>
        </w:rPr>
        <w:t>Сколько?  Напиши.</w:t>
      </w:r>
    </w:p>
    <w:p w:rsidR="00E35AB5" w:rsidRDefault="00E35AB5" w:rsidP="00E35AB5">
      <w:pPr>
        <w:pStyle w:val="Standard"/>
        <w:spacing w:before="100"/>
        <w:ind w:left="360"/>
        <w:jc w:val="both"/>
        <w:rPr>
          <w:sz w:val="28"/>
          <w:szCs w:val="28"/>
        </w:rPr>
      </w:pPr>
    </w:p>
    <w:p w:rsidR="00E35AB5" w:rsidRDefault="00E35AB5" w:rsidP="00E35AB5">
      <w:pPr>
        <w:pStyle w:val="Standard"/>
        <w:spacing w:before="100"/>
        <w:jc w:val="both"/>
      </w:pPr>
      <w:r>
        <w:rPr>
          <w:noProof/>
        </w:rPr>
        <w:drawing>
          <wp:inline distT="0" distB="0" distL="0" distR="0">
            <wp:extent cx="1086480" cy="1562042"/>
            <wp:effectExtent l="0" t="0" r="0" b="0"/>
            <wp:docPr id="52" name="Рисунок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>
                      <a:alphaModFix/>
                      <a:lum/>
                    </a:blip>
                    <a:srcRect l="74787" t="17669" r="2948" b="60813"/>
                    <a:stretch>
                      <a:fillRect/>
                    </a:stretch>
                  </pic:blipFill>
                  <pic:spPr>
                    <a:xfrm>
                      <a:off x="0" y="0"/>
                      <a:ext cx="1086480" cy="156204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25563" cy="711723"/>
            <wp:effectExtent l="0" t="0" r="0" b="0"/>
            <wp:docPr id="53" name="Рисунок 5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alphaModFix/>
                      <a:lum/>
                    </a:blip>
                    <a:srcRect l="5723" t="37258" r="52656" b="57044"/>
                    <a:stretch>
                      <a:fillRect/>
                    </a:stretch>
                  </pic:blipFill>
                  <pic:spPr>
                    <a:xfrm>
                      <a:off x="0" y="0"/>
                      <a:ext cx="1825563" cy="71172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67955" cy="636843"/>
            <wp:effectExtent l="0" t="0" r="0" b="0"/>
            <wp:docPr id="54" name="Рисунок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>
                      <a:alphaModFix/>
                      <a:lum/>
                    </a:blip>
                    <a:srcRect l="5736" t="21501" r="52487" b="73858"/>
                    <a:stretch>
                      <a:fillRect/>
                    </a:stretch>
                  </pic:blipFill>
                  <pic:spPr>
                    <a:xfrm>
                      <a:off x="0" y="0"/>
                      <a:ext cx="1767955" cy="63684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Standard"/>
        <w:jc w:val="both"/>
        <w:rPr>
          <w:sz w:val="28"/>
          <w:szCs w:val="28"/>
        </w:rPr>
      </w:pPr>
    </w:p>
    <w:p w:rsidR="00E35AB5" w:rsidRDefault="00E35AB5" w:rsidP="00E35AB5">
      <w:pPr>
        <w:pStyle w:val="Standard"/>
      </w:pPr>
    </w:p>
    <w:p w:rsidR="00E35AB5" w:rsidRDefault="00E35AB5" w:rsidP="00E35AB5">
      <w:pPr>
        <w:pStyle w:val="Standard"/>
        <w:numPr>
          <w:ilvl w:val="0"/>
          <w:numId w:val="12"/>
        </w:numPr>
        <w:ind w:left="142" w:firstLine="142"/>
      </w:pPr>
      <w:r>
        <w:rPr>
          <w:sz w:val="28"/>
          <w:szCs w:val="28"/>
        </w:rPr>
        <w:t>Какие числа пропущены?</w:t>
      </w:r>
    </w:p>
    <w:p w:rsidR="00E35AB5" w:rsidRDefault="00E35AB5" w:rsidP="00E35AB5">
      <w:pPr>
        <w:pStyle w:val="Standard"/>
        <w:ind w:left="142" w:firstLine="142"/>
      </w:pPr>
      <w:r>
        <w:rPr>
          <w:sz w:val="28"/>
          <w:szCs w:val="28"/>
        </w:rPr>
        <w:lastRenderedPageBreak/>
        <w:t>1,  …, …, 5, …             2, 3, …, 5, …, …            4, …, …., …         …, …, 5, …</w:t>
      </w:r>
    </w:p>
    <w:p w:rsidR="00E35AB5" w:rsidRDefault="00E35AB5" w:rsidP="00E35AB5">
      <w:pPr>
        <w:pStyle w:val="Standard"/>
        <w:ind w:left="142" w:firstLine="142"/>
      </w:pPr>
      <w:r>
        <w:rPr>
          <w:sz w:val="28"/>
          <w:szCs w:val="28"/>
        </w:rPr>
        <w:t>5, …, 7                      …,1, …, …, 4, …          0, …, 2, …, 4, 5       1, …, …, …, 5, …, …</w:t>
      </w:r>
    </w:p>
    <w:p w:rsidR="00E35AB5" w:rsidRDefault="00E35AB5" w:rsidP="00E35AB5">
      <w:pPr>
        <w:pStyle w:val="Standard"/>
        <w:ind w:left="142" w:firstLine="142"/>
      </w:pPr>
      <w:r>
        <w:rPr>
          <w:sz w:val="28"/>
          <w:szCs w:val="28"/>
        </w:rPr>
        <w:t xml:space="preserve">7, …, 5                       5, …, 3                      7, …, …, 4             </w:t>
      </w: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2"/>
        </w:numPr>
        <w:spacing w:after="0" w:line="240" w:lineRule="auto"/>
        <w:ind w:left="142" w:firstLine="142"/>
      </w:pPr>
      <w:r>
        <w:rPr>
          <w:rFonts w:ascii="Times New Roman" w:hAnsi="Times New Roman"/>
          <w:sz w:val="28"/>
          <w:szCs w:val="28"/>
        </w:rPr>
        <w:t>Сравни числа. Большее число подчеркни, меньшее обведи в кружочек.</w:t>
      </w:r>
    </w:p>
    <w:p w:rsidR="00E35AB5" w:rsidRDefault="00E35AB5" w:rsidP="00E35AB5">
      <w:pPr>
        <w:pStyle w:val="Standard"/>
        <w:ind w:left="142"/>
        <w:rPr>
          <w:sz w:val="28"/>
          <w:szCs w:val="28"/>
        </w:rPr>
      </w:pPr>
    </w:p>
    <w:p w:rsidR="00E35AB5" w:rsidRDefault="00E35AB5" w:rsidP="00E35AB5">
      <w:pPr>
        <w:pStyle w:val="a5"/>
        <w:spacing w:after="0" w:line="240" w:lineRule="auto"/>
        <w:ind w:left="142" w:firstLine="142"/>
      </w:pPr>
      <w:r>
        <w:rPr>
          <w:rFonts w:ascii="Times New Roman" w:hAnsi="Times New Roman"/>
          <w:sz w:val="28"/>
          <w:szCs w:val="28"/>
        </w:rPr>
        <w:t>2    7;           4   6;            7   0;         5   1;         6   7;      3    6.</w:t>
      </w:r>
    </w:p>
    <w:p w:rsidR="00E35AB5" w:rsidRDefault="00E35AB5" w:rsidP="00E35AB5">
      <w:pPr>
        <w:pStyle w:val="a5"/>
        <w:spacing w:after="0" w:line="240" w:lineRule="auto"/>
        <w:ind w:left="142" w:firstLine="142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  <w:numPr>
          <w:ilvl w:val="0"/>
          <w:numId w:val="12"/>
        </w:numPr>
        <w:ind w:left="142" w:firstLine="142"/>
      </w:pPr>
      <w:r>
        <w:rPr>
          <w:sz w:val="28"/>
          <w:szCs w:val="28"/>
        </w:rPr>
        <w:t>Реши примеры:</w:t>
      </w:r>
    </w:p>
    <w:p w:rsidR="00E35AB5" w:rsidRDefault="00E35AB5" w:rsidP="00E35AB5">
      <w:pPr>
        <w:pStyle w:val="Standard"/>
        <w:ind w:left="284"/>
        <w:rPr>
          <w:sz w:val="28"/>
          <w:szCs w:val="28"/>
        </w:rPr>
      </w:pPr>
    </w:p>
    <w:p w:rsidR="00E35AB5" w:rsidRDefault="00E35AB5" w:rsidP="00E35AB5">
      <w:pPr>
        <w:pStyle w:val="Standard"/>
        <w:ind w:left="142" w:firstLine="142"/>
      </w:pPr>
      <w:r>
        <w:rPr>
          <w:sz w:val="28"/>
          <w:szCs w:val="28"/>
        </w:rPr>
        <w:t>6 + 1 =             7 - 2 =          5 + 2 =         6 – 2 =          4 + 3 =             7 – 3 =</w:t>
      </w:r>
    </w:p>
    <w:p w:rsidR="00E35AB5" w:rsidRDefault="00E35AB5" w:rsidP="00E35AB5">
      <w:pPr>
        <w:pStyle w:val="Standard"/>
        <w:ind w:left="142" w:firstLine="142"/>
      </w:pPr>
      <w:r>
        <w:rPr>
          <w:sz w:val="28"/>
          <w:szCs w:val="28"/>
        </w:rPr>
        <w:t>1 + 6 =            7 – 4 =          2 + 4 =          2 + 5 =          7 – 5 =             7 – 7 =       6 + 0 =</w:t>
      </w:r>
    </w:p>
    <w:p w:rsidR="00E35AB5" w:rsidRDefault="00E35AB5" w:rsidP="00E35AB5">
      <w:pPr>
        <w:pStyle w:val="Standard"/>
        <w:ind w:left="142" w:firstLine="142"/>
        <w:rPr>
          <w:sz w:val="28"/>
          <w:szCs w:val="28"/>
        </w:rPr>
      </w:pPr>
    </w:p>
    <w:p w:rsidR="00E35AB5" w:rsidRDefault="00E35AB5" w:rsidP="00E35AB5">
      <w:pPr>
        <w:pStyle w:val="Standard"/>
        <w:numPr>
          <w:ilvl w:val="0"/>
          <w:numId w:val="12"/>
        </w:numPr>
        <w:ind w:left="142" w:firstLine="142"/>
      </w:pPr>
      <w:r>
        <w:rPr>
          <w:sz w:val="28"/>
          <w:szCs w:val="28"/>
        </w:rPr>
        <w:t>Реши задачу:</w:t>
      </w:r>
    </w:p>
    <w:p w:rsidR="00E35AB5" w:rsidRDefault="00E35AB5" w:rsidP="00E35AB5">
      <w:pPr>
        <w:pStyle w:val="Standard"/>
      </w:pPr>
      <w:r>
        <w:rPr>
          <w:noProof/>
        </w:rPr>
        <w:drawing>
          <wp:inline distT="0" distB="0" distL="0" distR="0">
            <wp:extent cx="3594241" cy="1371600"/>
            <wp:effectExtent l="0" t="0" r="0" b="0"/>
            <wp:docPr id="55" name="Рисунок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alphaModFix/>
                      <a:lum/>
                    </a:blip>
                    <a:srcRect l="7283" t="7139" r="11598" b="45286"/>
                    <a:stretch>
                      <a:fillRect/>
                    </a:stretch>
                  </pic:blipFill>
                  <pic:spPr>
                    <a:xfrm>
                      <a:off x="0" y="0"/>
                      <a:ext cx="3594241" cy="1371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Standard"/>
        <w:rPr>
          <w:sz w:val="28"/>
          <w:szCs w:val="28"/>
        </w:rPr>
      </w:pPr>
    </w:p>
    <w:p w:rsidR="00E35AB5" w:rsidRDefault="00E35AB5" w:rsidP="00E35AB5">
      <w:pPr>
        <w:pStyle w:val="Standard"/>
        <w:jc w:val="center"/>
      </w:pPr>
      <w:r>
        <w:rPr>
          <w:sz w:val="28"/>
          <w:szCs w:val="28"/>
        </w:rPr>
        <w:t>Задача.</w:t>
      </w:r>
    </w:p>
    <w:p w:rsidR="00E35AB5" w:rsidRDefault="00E35AB5" w:rsidP="00E35AB5">
      <w:pPr>
        <w:pStyle w:val="Standard"/>
      </w:pPr>
      <w:r>
        <w:rPr>
          <w:sz w:val="28"/>
          <w:szCs w:val="28"/>
        </w:rPr>
        <w:t>Было:  _____________</w:t>
      </w:r>
    </w:p>
    <w:p w:rsidR="00E35AB5" w:rsidRDefault="00E35AB5" w:rsidP="00E35AB5">
      <w:pPr>
        <w:pStyle w:val="Standard"/>
      </w:pPr>
      <w:r>
        <w:rPr>
          <w:sz w:val="28"/>
          <w:szCs w:val="28"/>
        </w:rPr>
        <w:t>Убежали: ___________</w:t>
      </w:r>
    </w:p>
    <w:p w:rsidR="00E35AB5" w:rsidRDefault="00E35AB5" w:rsidP="00E35AB5">
      <w:pPr>
        <w:pStyle w:val="Standard"/>
      </w:pPr>
      <w:r>
        <w:rPr>
          <w:sz w:val="28"/>
          <w:szCs w:val="28"/>
        </w:rPr>
        <w:t>Стало: ______________</w:t>
      </w:r>
    </w:p>
    <w:p w:rsidR="00E35AB5" w:rsidRDefault="00E35AB5" w:rsidP="00E35AB5">
      <w:pPr>
        <w:pStyle w:val="Standard"/>
        <w:pBdr>
          <w:bottom w:val="single" w:sz="12" w:space="0" w:color="00000A"/>
        </w:pBdr>
        <w:ind w:left="720"/>
        <w:jc w:val="center"/>
      </w:pPr>
      <w:r>
        <w:rPr>
          <w:sz w:val="28"/>
          <w:szCs w:val="28"/>
        </w:rPr>
        <w:t>Решение:</w:t>
      </w:r>
    </w:p>
    <w:p w:rsidR="00E35AB5" w:rsidRDefault="00E35AB5" w:rsidP="00E35AB5">
      <w:pPr>
        <w:pStyle w:val="Standard"/>
        <w:pBdr>
          <w:bottom w:val="single" w:sz="12" w:space="0" w:color="00000A"/>
        </w:pBdr>
        <w:ind w:left="720"/>
        <w:jc w:val="center"/>
        <w:rPr>
          <w:sz w:val="28"/>
          <w:szCs w:val="28"/>
        </w:rPr>
      </w:pPr>
    </w:p>
    <w:p w:rsidR="00E35AB5" w:rsidRDefault="00E35AB5" w:rsidP="00E35AB5">
      <w:pPr>
        <w:pStyle w:val="Standard"/>
        <w:jc w:val="both"/>
        <w:rPr>
          <w:sz w:val="28"/>
          <w:szCs w:val="28"/>
        </w:rPr>
      </w:pPr>
    </w:p>
    <w:p w:rsidR="00E35AB5" w:rsidRDefault="00E35AB5" w:rsidP="00E35AB5">
      <w:pPr>
        <w:pStyle w:val="Standard"/>
        <w:jc w:val="center"/>
      </w:pPr>
      <w:r>
        <w:rPr>
          <w:sz w:val="28"/>
          <w:szCs w:val="28"/>
        </w:rPr>
        <w:t xml:space="preserve">                      Ответ: ______________</w:t>
      </w:r>
    </w:p>
    <w:p w:rsidR="00E35AB5" w:rsidRDefault="00E35AB5" w:rsidP="00E35AB5">
      <w:pPr>
        <w:pStyle w:val="Standard"/>
        <w:tabs>
          <w:tab w:val="left" w:pos="2010"/>
        </w:tabs>
        <w:rPr>
          <w:sz w:val="28"/>
          <w:szCs w:val="28"/>
        </w:rPr>
      </w:pPr>
    </w:p>
    <w:p w:rsidR="00E35AB5" w:rsidRDefault="00E35AB5" w:rsidP="00E35AB5">
      <w:pPr>
        <w:pStyle w:val="Standard"/>
        <w:tabs>
          <w:tab w:val="left" w:pos="2010"/>
        </w:tabs>
        <w:rPr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2"/>
        </w:numPr>
        <w:tabs>
          <w:tab w:val="left" w:pos="2730"/>
        </w:tabs>
      </w:pPr>
      <w:r>
        <w:rPr>
          <w:rFonts w:ascii="Times New Roman" w:hAnsi="Times New Roman"/>
          <w:sz w:val="28"/>
          <w:szCs w:val="28"/>
        </w:rPr>
        <w:t>Вставь пропущенные числа:</w:t>
      </w:r>
    </w:p>
    <w:p w:rsidR="00E35AB5" w:rsidRDefault="00E35AB5" w:rsidP="00E35AB5">
      <w:pPr>
        <w:pStyle w:val="a5"/>
        <w:tabs>
          <w:tab w:val="left" w:pos="2730"/>
        </w:tabs>
      </w:pPr>
      <w:r>
        <w:rPr>
          <w:rFonts w:ascii="Times New Roman" w:hAnsi="Times New Roman"/>
          <w:sz w:val="28"/>
          <w:szCs w:val="28"/>
        </w:rPr>
        <w:t>5 + … = 7            …+ 3 = 7                   6 + … = 7             2 + … = 7</w:t>
      </w:r>
    </w:p>
    <w:p w:rsidR="00E35AB5" w:rsidRDefault="00E35AB5" w:rsidP="00E35AB5">
      <w:pPr>
        <w:pStyle w:val="a5"/>
        <w:tabs>
          <w:tab w:val="left" w:pos="2730"/>
        </w:tabs>
      </w:pPr>
      <w:r>
        <w:rPr>
          <w:rFonts w:ascii="Times New Roman" w:hAnsi="Times New Roman"/>
          <w:sz w:val="28"/>
          <w:szCs w:val="28"/>
        </w:rPr>
        <w:t>3 + … = 6           … + 4 = 6                   5 + … = 6             4 + … = 6</w:t>
      </w:r>
    </w:p>
    <w:p w:rsidR="00E35AB5" w:rsidRDefault="00E35AB5" w:rsidP="00E35AB5">
      <w:pPr>
        <w:pStyle w:val="Standard"/>
        <w:spacing w:after="200"/>
        <w:jc w:val="center"/>
      </w:pP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lastRenderedPageBreak/>
        <w:t>Контрольная работа №4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25"/>
        </w:numPr>
        <w:spacing w:after="0" w:line="240" w:lineRule="auto"/>
        <w:jc w:val="both"/>
      </w:pPr>
      <w:r>
        <w:rPr>
          <w:rFonts w:ascii="Times New Roman" w:hAnsi="Times New Roman"/>
          <w:b/>
          <w:sz w:val="28"/>
          <w:szCs w:val="28"/>
        </w:rPr>
        <w:t>Сколько? Напиши.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noProof/>
          <w:lang w:eastAsia="ru-RU"/>
        </w:rPr>
        <w:drawing>
          <wp:inline distT="0" distB="0" distL="0" distR="0">
            <wp:extent cx="1409757" cy="1028882"/>
            <wp:effectExtent l="0" t="0" r="0" b="0"/>
            <wp:docPr id="56" name="Рисунок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alphaModFix/>
                      <a:lum/>
                    </a:blip>
                    <a:srcRect l="68335" t="67766" r="6957" b="23105"/>
                    <a:stretch>
                      <a:fillRect/>
                    </a:stretch>
                  </pic:blipFill>
                  <pic:spPr>
                    <a:xfrm>
                      <a:off x="0" y="0"/>
                      <a:ext cx="1409757" cy="10288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228679" cy="867957"/>
            <wp:effectExtent l="0" t="0" r="0" b="0"/>
            <wp:docPr id="57" name="Рисунок 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alphaModFix/>
                      <a:lum/>
                    </a:blip>
                    <a:srcRect l="70114" t="87996" r="8310" b="4986"/>
                    <a:stretch>
                      <a:fillRect/>
                    </a:stretch>
                  </pic:blipFill>
                  <pic:spPr>
                    <a:xfrm>
                      <a:off x="0" y="0"/>
                      <a:ext cx="1228679" cy="86795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466999" cy="1049758"/>
            <wp:effectExtent l="0" t="0" r="0" b="0"/>
            <wp:docPr id="58" name="Рисунок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>
                      <a:alphaModFix/>
                      <a:lum/>
                    </a:blip>
                    <a:srcRect l="10058" t="87981" r="66324" b="3776"/>
                    <a:stretch>
                      <a:fillRect/>
                    </a:stretch>
                  </pic:blipFill>
                  <pic:spPr>
                    <a:xfrm>
                      <a:off x="0" y="0"/>
                      <a:ext cx="1466999" cy="1049758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Standard"/>
        <w:jc w:val="right"/>
        <w:rPr>
          <w:b/>
        </w:rPr>
      </w:pPr>
    </w:p>
    <w:p w:rsidR="00E35AB5" w:rsidRDefault="00E35AB5" w:rsidP="00E35AB5">
      <w:pPr>
        <w:pStyle w:val="Standard"/>
        <w:jc w:val="right"/>
        <w:rPr>
          <w:b/>
        </w:rPr>
      </w:pPr>
    </w:p>
    <w:p w:rsidR="00E35AB5" w:rsidRDefault="00E35AB5" w:rsidP="00E35AB5">
      <w:pPr>
        <w:pStyle w:val="Standard"/>
        <w:jc w:val="right"/>
        <w:rPr>
          <w:b/>
        </w:rPr>
      </w:pPr>
    </w:p>
    <w:p w:rsidR="00E35AB5" w:rsidRDefault="00E35AB5" w:rsidP="00E35AB5">
      <w:pPr>
        <w:pStyle w:val="a5"/>
        <w:numPr>
          <w:ilvl w:val="0"/>
          <w:numId w:val="13"/>
        </w:numPr>
        <w:jc w:val="both"/>
      </w:pPr>
      <w:r>
        <w:rPr>
          <w:rFonts w:ascii="Times New Roman" w:hAnsi="Times New Roman"/>
          <w:b/>
          <w:sz w:val="28"/>
          <w:szCs w:val="28"/>
        </w:rPr>
        <w:t>Вставь пропущенные числа.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2  …  …. 5    3  …   …  … …. 8                                 4  …  6  …  …  9 …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9  … 7 …  5  …. 3  … 1                       3  …  5                                 4  …  6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10  … 8                3  …  2                7  …  5           6  ….  4</w:t>
      </w:r>
    </w:p>
    <w:p w:rsidR="00E35AB5" w:rsidRDefault="00E35AB5" w:rsidP="00E35AB5">
      <w:pPr>
        <w:pStyle w:val="a5"/>
        <w:numPr>
          <w:ilvl w:val="0"/>
          <w:numId w:val="13"/>
        </w:numPr>
        <w:jc w:val="both"/>
      </w:pPr>
      <w:r>
        <w:rPr>
          <w:rFonts w:ascii="Times New Roman" w:hAnsi="Times New Roman"/>
          <w:b/>
          <w:sz w:val="28"/>
          <w:szCs w:val="28"/>
        </w:rPr>
        <w:t>Большее число подчеркни:</w:t>
      </w:r>
    </w:p>
    <w:p w:rsidR="00E35AB5" w:rsidRDefault="00E35AB5" w:rsidP="00E35AB5">
      <w:pPr>
        <w:pStyle w:val="a5"/>
        <w:ind w:left="360"/>
        <w:jc w:val="both"/>
        <w:rPr>
          <w:rFonts w:ascii="Times New Roman" w:hAnsi="Times New Roman"/>
          <w:b/>
          <w:sz w:val="28"/>
          <w:szCs w:val="28"/>
        </w:rPr>
      </w:pPr>
    </w:p>
    <w:p w:rsidR="00E35AB5" w:rsidRDefault="00E35AB5" w:rsidP="00E35AB5">
      <w:pPr>
        <w:pStyle w:val="Standard"/>
        <w:jc w:val="both"/>
      </w:pPr>
      <w:r>
        <w:rPr>
          <w:sz w:val="28"/>
          <w:szCs w:val="28"/>
        </w:rPr>
        <w:t>9   8;           4   8;         0   10;        10     1;          5   2;       9   10;       7    6;     5   8.</w:t>
      </w:r>
    </w:p>
    <w:p w:rsidR="00E35AB5" w:rsidRDefault="00E35AB5" w:rsidP="00E35AB5">
      <w:pPr>
        <w:pStyle w:val="Standard"/>
        <w:jc w:val="both"/>
        <w:rPr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3"/>
        </w:numPr>
        <w:jc w:val="both"/>
      </w:pPr>
      <w:r>
        <w:rPr>
          <w:rFonts w:ascii="Times New Roman" w:hAnsi="Times New Roman"/>
          <w:b/>
          <w:sz w:val="28"/>
          <w:szCs w:val="28"/>
        </w:rPr>
        <w:t>Реши примеры: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 xml:space="preserve">7 + 2 =               9 + 1 =             3 + 6 =            4 + 5 =         8 + 0 =       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 xml:space="preserve">10 – 3 =             8 – 5 =             9 – 4 =            10 – 0 =       7 – 2 =         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1 + 1 + 1 + 1 + 1 =          2 + 2 + 2 + 2 + 2 =     3 + 3 + 3 =</w:t>
      </w:r>
    </w:p>
    <w:p w:rsidR="00E35AB5" w:rsidRDefault="00E35AB5" w:rsidP="00E35AB5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3"/>
        </w:numPr>
        <w:jc w:val="both"/>
      </w:pPr>
      <w:r>
        <w:rPr>
          <w:rFonts w:ascii="Times New Roman" w:hAnsi="Times New Roman"/>
          <w:b/>
          <w:sz w:val="28"/>
          <w:szCs w:val="28"/>
        </w:rPr>
        <w:t>Реши задачу:</w:t>
      </w:r>
    </w:p>
    <w:p w:rsidR="00E35AB5" w:rsidRDefault="00E35AB5" w:rsidP="00E35AB5">
      <w:pPr>
        <w:pStyle w:val="a5"/>
        <w:jc w:val="center"/>
      </w:pPr>
      <w:r>
        <w:rPr>
          <w:noProof/>
          <w:lang w:eastAsia="ru-RU"/>
        </w:rPr>
        <w:drawing>
          <wp:inline distT="0" distB="0" distL="0" distR="0">
            <wp:extent cx="3600358" cy="1633676"/>
            <wp:effectExtent l="0" t="0" r="0" b="0"/>
            <wp:docPr id="59" name="Рисунок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alphaModFix/>
                      <a:lum/>
                    </a:blip>
                    <a:srcRect l="5102" t="6604" r="7654" b="45428"/>
                    <a:stretch>
                      <a:fillRect/>
                    </a:stretch>
                  </pic:blipFill>
                  <pic:spPr>
                    <a:xfrm>
                      <a:off x="0" y="0"/>
                      <a:ext cx="3600358" cy="163367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lastRenderedPageBreak/>
        <w:t>Было 10 жуков, 2 жука убежали. Сколько жуков осталось?</w:t>
      </w: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b/>
          <w:sz w:val="28"/>
          <w:szCs w:val="28"/>
        </w:rPr>
        <w:t>Задача.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_____________________________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Убежали - ____________________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____________ ____________</w:t>
      </w: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>Решение.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_________________________________________________</w:t>
      </w: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 xml:space="preserve">             Ответ: _________</w:t>
      </w:r>
    </w:p>
    <w:p w:rsidR="00E35AB5" w:rsidRDefault="00E35AB5" w:rsidP="00E35AB5">
      <w:pPr>
        <w:pStyle w:val="a5"/>
        <w:numPr>
          <w:ilvl w:val="0"/>
          <w:numId w:val="13"/>
        </w:numPr>
        <w:jc w:val="both"/>
      </w:pPr>
      <w:r>
        <w:rPr>
          <w:rFonts w:ascii="Times New Roman" w:hAnsi="Times New Roman"/>
          <w:b/>
          <w:sz w:val="28"/>
          <w:szCs w:val="28"/>
        </w:rPr>
        <w:t>Вставь пропущенное число: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5 + … = 10             3 + … = 8         4 + … = 8         8 + … = 8</w:t>
      </w:r>
    </w:p>
    <w:p w:rsidR="00E35AB5" w:rsidRDefault="00E35AB5" w:rsidP="00E35AB5">
      <w:pPr>
        <w:pStyle w:val="a5"/>
        <w:jc w:val="both"/>
      </w:pPr>
      <w:r>
        <w:rPr>
          <w:rFonts w:ascii="Times New Roman" w:hAnsi="Times New Roman"/>
          <w:sz w:val="28"/>
          <w:szCs w:val="28"/>
        </w:rPr>
        <w:t>9 + … = 10            7 + … = 8          3 + … = 6         8 + … = 9</w:t>
      </w:r>
    </w:p>
    <w:p w:rsidR="00E35AB5" w:rsidRDefault="00E35AB5" w:rsidP="00E35AB5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ind w:left="240"/>
        <w:jc w:val="both"/>
        <w:rPr>
          <w:rFonts w:ascii="Times New Roman" w:hAnsi="Times New Roman"/>
          <w:b/>
          <w:sz w:val="28"/>
          <w:szCs w:val="28"/>
        </w:rPr>
      </w:pPr>
    </w:p>
    <w:p w:rsidR="00E35AB5" w:rsidRPr="00E35AB5" w:rsidRDefault="00E35AB5" w:rsidP="00E35AB5">
      <w:pPr>
        <w:pStyle w:val="a5"/>
        <w:numPr>
          <w:ilvl w:val="0"/>
          <w:numId w:val="13"/>
        </w:numPr>
        <w:jc w:val="both"/>
      </w:pPr>
      <w:r w:rsidRPr="00E35AB5">
        <w:rPr>
          <w:rFonts w:ascii="Times New Roman" w:hAnsi="Times New Roman"/>
          <w:sz w:val="28"/>
          <w:szCs w:val="28"/>
        </w:rPr>
        <w:t>Построить отрезки длиной   5 см.,    8 см.,        3 см..</w:t>
      </w:r>
    </w:p>
    <w:p w:rsidR="00E35AB5" w:rsidRDefault="00E35AB5" w:rsidP="00E35AB5">
      <w:pPr>
        <w:pStyle w:val="Standard"/>
        <w:jc w:val="center"/>
      </w:pPr>
      <w:r>
        <w:rPr>
          <w:b/>
          <w:sz w:val="28"/>
          <w:szCs w:val="28"/>
        </w:rPr>
        <w:t>Контрольная  работа №5</w:t>
      </w: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both"/>
        <w:rPr>
          <w:b/>
          <w:sz w:val="28"/>
          <w:szCs w:val="28"/>
        </w:rPr>
      </w:pPr>
    </w:p>
    <w:p w:rsidR="00E35AB5" w:rsidRDefault="00E35AB5" w:rsidP="00E35AB5">
      <w:pPr>
        <w:pStyle w:val="Standard"/>
        <w:jc w:val="center"/>
        <w:rPr>
          <w:b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26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Вставь пропущенные числа: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8, …, …, 11, …, 13.                  …, 6, 7, …, …, …, …, 12, … .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13, …, …, 10, …, 8, … .           …, 12, …, …, 9, 8, ….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Запиши «соседей» каждого числа: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… 9 …            … 12 …             … 10 …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… 11 …         … 7 ….            … 4 …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Запиши числа: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от 9 до 13 ________________________________________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от 6 до 11 _________________________________________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от 10 до 7 _________________________________________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от 13 до 8 __________________________________________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Реши примеры: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5 + 4 =            9 + 1 =           2 + 7 =          2 + 8 =        5 + 1 =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lastRenderedPageBreak/>
        <w:t>10 – 4 =          8 – 6 =           9 – 9 =           5 – 0 =         7 – 6 =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2 + 2 + 2 + 2 =            1 + 1 + 1 + 1 + 1 =      3 + 3 + 3 =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 xml:space="preserve">10+ 1 =        11 + 1 =      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 xml:space="preserve">13-1 =          13-2 =       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Подчеркни большее число:</w:t>
      </w:r>
    </w:p>
    <w:p w:rsidR="00E35AB5" w:rsidRDefault="00E35AB5" w:rsidP="00E35AB5">
      <w:pPr>
        <w:pStyle w:val="a5"/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3  12       10  6      0  9      13  12       10  11     13  5        1  10      0  10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  <w:spacing w:after="0" w:line="240" w:lineRule="auto"/>
        <w:jc w:val="both"/>
      </w:pPr>
      <w:r>
        <w:rPr>
          <w:rFonts w:ascii="Times New Roman" w:hAnsi="Times New Roman"/>
          <w:sz w:val="28"/>
          <w:szCs w:val="28"/>
        </w:rPr>
        <w:t>Реши задачу:</w:t>
      </w:r>
    </w:p>
    <w:p w:rsidR="00E35AB5" w:rsidRDefault="00E35AB5" w:rsidP="00E35AB5">
      <w:pPr>
        <w:pStyle w:val="a5"/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887635" cy="1666082"/>
            <wp:effectExtent l="0" t="0" r="0" b="0"/>
            <wp:docPr id="60" name="Рисунок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alphaModFix/>
                      <a:lum/>
                    </a:blip>
                    <a:srcRect l="4181" t="5457" r="4429" b="42467"/>
                    <a:stretch>
                      <a:fillRect/>
                    </a:stretch>
                  </pic:blipFill>
                  <pic:spPr>
                    <a:xfrm>
                      <a:off x="0" y="0"/>
                      <a:ext cx="3887635" cy="1666082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>Задача.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____________  _____________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_____________ ___________</w:t>
      </w:r>
    </w:p>
    <w:p w:rsidR="00E35AB5" w:rsidRDefault="00E35AB5" w:rsidP="00E35AB5">
      <w:pPr>
        <w:pStyle w:val="a5"/>
      </w:pPr>
      <w:r>
        <w:rPr>
          <w:rFonts w:ascii="Times New Roman" w:hAnsi="Times New Roman"/>
          <w:sz w:val="28"/>
          <w:szCs w:val="28"/>
        </w:rPr>
        <w:t>______________ ______________</w:t>
      </w:r>
    </w:p>
    <w:p w:rsidR="00E35AB5" w:rsidRDefault="00E35AB5" w:rsidP="00E35AB5">
      <w:pPr>
        <w:pStyle w:val="a5"/>
        <w:pBdr>
          <w:bottom w:val="single" w:sz="12" w:space="0" w:color="00000A"/>
        </w:pBdr>
        <w:jc w:val="center"/>
      </w:pPr>
      <w:r>
        <w:rPr>
          <w:rFonts w:ascii="Times New Roman" w:hAnsi="Times New Roman"/>
          <w:sz w:val="28"/>
          <w:szCs w:val="28"/>
        </w:rPr>
        <w:t>____________:</w:t>
      </w:r>
    </w:p>
    <w:p w:rsidR="00E35AB5" w:rsidRDefault="00E35AB5" w:rsidP="00E35AB5">
      <w:pPr>
        <w:pStyle w:val="a5"/>
        <w:pBdr>
          <w:bottom w:val="single" w:sz="12" w:space="0" w:color="00000A"/>
        </w:pBdr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jc w:val="center"/>
      </w:pPr>
      <w:r>
        <w:rPr>
          <w:rFonts w:ascii="Times New Roman" w:hAnsi="Times New Roman"/>
          <w:sz w:val="28"/>
          <w:szCs w:val="28"/>
        </w:rPr>
        <w:t>_____________: ______________</w:t>
      </w:r>
    </w:p>
    <w:p w:rsidR="00E35AB5" w:rsidRDefault="00E35AB5" w:rsidP="00E35AB5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ind w:left="0"/>
        <w:rPr>
          <w:rFonts w:ascii="Times New Roman" w:hAnsi="Times New Roman"/>
          <w:sz w:val="28"/>
          <w:szCs w:val="28"/>
        </w:rPr>
      </w:pPr>
    </w:p>
    <w:p w:rsidR="00E35AB5" w:rsidRDefault="00E35AB5" w:rsidP="00E35AB5">
      <w:pPr>
        <w:pStyle w:val="a5"/>
        <w:numPr>
          <w:ilvl w:val="0"/>
          <w:numId w:val="14"/>
        </w:numPr>
      </w:pPr>
      <w:r>
        <w:rPr>
          <w:rFonts w:ascii="Times New Roman" w:hAnsi="Times New Roman"/>
          <w:sz w:val="28"/>
          <w:szCs w:val="28"/>
        </w:rPr>
        <w:t>Измерить отрезки с помощью линейки.</w:t>
      </w:r>
    </w:p>
    <w:p w:rsidR="00E35AB5" w:rsidRDefault="00E35AB5" w:rsidP="00E35AB5">
      <w:pPr>
        <w:pStyle w:val="Standard"/>
        <w:spacing w:after="200"/>
        <w:jc w:val="center"/>
      </w:pPr>
    </w:p>
    <w:p w:rsidR="00AC291D" w:rsidRDefault="00AC291D"/>
    <w:sectPr w:rsidR="00AC291D" w:rsidSect="00D6641E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1308" w:rsidRDefault="00711308" w:rsidP="00F22462">
      <w:r>
        <w:separator/>
      </w:r>
    </w:p>
  </w:endnote>
  <w:endnote w:type="continuationSeparator" w:id="1">
    <w:p w:rsidR="00711308" w:rsidRDefault="00711308" w:rsidP="00F2246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F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charset w:val="00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441B" w:rsidRDefault="004E441B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375065"/>
      <w:docPartObj>
        <w:docPartGallery w:val="Page Numbers (Bottom of Page)"/>
        <w:docPartUnique/>
      </w:docPartObj>
    </w:sdtPr>
    <w:sdtContent>
      <w:p w:rsidR="00D6641E" w:rsidRDefault="0068074C">
        <w:pPr>
          <w:pStyle w:val="ab"/>
          <w:jc w:val="right"/>
        </w:pPr>
        <w:r>
          <w:fldChar w:fldCharType="begin"/>
        </w:r>
        <w:r w:rsidR="00C125FE">
          <w:instrText xml:space="preserve"> PAGE   \* MERGEFORMAT </w:instrText>
        </w:r>
        <w:r>
          <w:fldChar w:fldCharType="separate"/>
        </w:r>
        <w:r w:rsidR="00736B16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C125FE" w:rsidRDefault="00C125FE">
    <w:pPr>
      <w:pStyle w:val="11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375063"/>
      <w:docPartObj>
        <w:docPartGallery w:val="Page Numbers (Bottom of Page)"/>
        <w:docPartUnique/>
      </w:docPartObj>
    </w:sdtPr>
    <w:sdtContent>
      <w:p w:rsidR="004E441B" w:rsidRDefault="0068074C">
        <w:pPr>
          <w:pStyle w:val="ab"/>
          <w:jc w:val="right"/>
        </w:pPr>
        <w:r>
          <w:fldChar w:fldCharType="begin"/>
        </w:r>
        <w:r w:rsidR="00C125FE">
          <w:instrText xml:space="preserve"> PAGE   \* MERGEFORMAT </w:instrText>
        </w:r>
        <w:r>
          <w:fldChar w:fldCharType="separate"/>
        </w:r>
        <w:r w:rsidR="00736B1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125FE" w:rsidRDefault="00C125FE">
    <w:pPr>
      <w:pStyle w:val="1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1308" w:rsidRDefault="00711308" w:rsidP="00F22462">
      <w:r>
        <w:separator/>
      </w:r>
    </w:p>
  </w:footnote>
  <w:footnote w:type="continuationSeparator" w:id="1">
    <w:p w:rsidR="00711308" w:rsidRDefault="00711308" w:rsidP="00F2246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441B" w:rsidRDefault="004E441B">
    <w:pPr>
      <w:pStyle w:val="ac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441B" w:rsidRDefault="004E441B">
    <w:pPr>
      <w:pStyle w:val="ac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25FE" w:rsidRDefault="00C125FE">
    <w:pPr>
      <w:pStyle w:val="1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4817"/>
    <w:multiLevelType w:val="multilevel"/>
    <w:tmpl w:val="B27E1BAA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">
    <w:nsid w:val="06DC5702"/>
    <w:multiLevelType w:val="multilevel"/>
    <w:tmpl w:val="83BC4AB2"/>
    <w:styleLink w:val="WWNum10"/>
    <w:lvl w:ilvl="0">
      <w:start w:val="5"/>
      <w:numFmt w:val="decimal"/>
      <w:lvlText w:val="%1"/>
      <w:lvlJc w:val="left"/>
    </w:lvl>
    <w:lvl w:ilvl="1">
      <w:start w:val="2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">
    <w:nsid w:val="081D71F2"/>
    <w:multiLevelType w:val="multilevel"/>
    <w:tmpl w:val="5BBA7EDE"/>
    <w:styleLink w:val="WWNum11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3">
    <w:nsid w:val="21980E6F"/>
    <w:multiLevelType w:val="multilevel"/>
    <w:tmpl w:val="E834B3D8"/>
    <w:styleLink w:val="WWNum6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4">
    <w:nsid w:val="2B976F64"/>
    <w:multiLevelType w:val="multilevel"/>
    <w:tmpl w:val="48262E68"/>
    <w:styleLink w:val="WWNum14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5">
    <w:nsid w:val="3BFA1CB8"/>
    <w:multiLevelType w:val="multilevel"/>
    <w:tmpl w:val="F84AD450"/>
    <w:styleLink w:val="WWNum1"/>
    <w:lvl w:ilvl="0">
      <w:start w:val="3"/>
      <w:numFmt w:val="decimal"/>
      <w:lvlText w:val="%1."/>
      <w:lvlJc w:val="left"/>
      <w:rPr>
        <w:rFonts w:cs="Times New Roman"/>
        <w:b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6">
    <w:nsid w:val="3D6875D3"/>
    <w:multiLevelType w:val="multilevel"/>
    <w:tmpl w:val="E75A2932"/>
    <w:styleLink w:val="WWNum3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7">
    <w:nsid w:val="41052F6C"/>
    <w:multiLevelType w:val="multilevel"/>
    <w:tmpl w:val="E31C29BA"/>
    <w:styleLink w:val="WWNum9"/>
    <w:lvl w:ilvl="0">
      <w:start w:val="2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">
    <w:nsid w:val="49DC387E"/>
    <w:multiLevelType w:val="multilevel"/>
    <w:tmpl w:val="D28CFA0E"/>
    <w:styleLink w:val="WWNum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9">
    <w:nsid w:val="51F912A3"/>
    <w:multiLevelType w:val="multilevel"/>
    <w:tmpl w:val="43FC934E"/>
    <w:styleLink w:val="WWNum1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0">
    <w:nsid w:val="5BB20818"/>
    <w:multiLevelType w:val="multilevel"/>
    <w:tmpl w:val="4FEA343C"/>
    <w:styleLink w:val="WWNum13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1">
    <w:nsid w:val="67E04F28"/>
    <w:multiLevelType w:val="multilevel"/>
    <w:tmpl w:val="0D5253B6"/>
    <w:styleLink w:val="WWNum4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abstractNum w:abstractNumId="12">
    <w:nsid w:val="74941116"/>
    <w:multiLevelType w:val="multilevel"/>
    <w:tmpl w:val="7688B738"/>
    <w:styleLink w:val="WWNum8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3">
    <w:nsid w:val="793C5705"/>
    <w:multiLevelType w:val="multilevel"/>
    <w:tmpl w:val="3E303D44"/>
    <w:styleLink w:val="WWNum7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4">
    <w:nsid w:val="7E25184E"/>
    <w:multiLevelType w:val="multilevel"/>
    <w:tmpl w:val="326E01E0"/>
    <w:styleLink w:val="WWNum5"/>
    <w:lvl w:ilvl="0">
      <w:numFmt w:val="bullet"/>
      <w:lvlText w:val=""/>
      <w:lvlJc w:val="left"/>
      <w:rPr>
        <w:rFonts w:ascii="Symbol" w:hAnsi="Symbol"/>
        <w:sz w:val="20"/>
      </w:rPr>
    </w:lvl>
    <w:lvl w:ilvl="1">
      <w:numFmt w:val="bullet"/>
      <w:lvlText w:val="o"/>
      <w:lvlJc w:val="left"/>
      <w:rPr>
        <w:rFonts w:ascii="Courier New" w:hAnsi="Courier New"/>
        <w:sz w:val="20"/>
      </w:rPr>
    </w:lvl>
    <w:lvl w:ilvl="2">
      <w:numFmt w:val="bullet"/>
      <w:lvlText w:val=""/>
      <w:lvlJc w:val="left"/>
      <w:rPr>
        <w:rFonts w:ascii="Wingdings" w:hAnsi="Wingdings"/>
        <w:sz w:val="20"/>
      </w:rPr>
    </w:lvl>
    <w:lvl w:ilvl="3">
      <w:numFmt w:val="bullet"/>
      <w:lvlText w:val=""/>
      <w:lvlJc w:val="left"/>
      <w:rPr>
        <w:rFonts w:ascii="Wingdings" w:hAnsi="Wingdings"/>
        <w:sz w:val="20"/>
      </w:rPr>
    </w:lvl>
    <w:lvl w:ilvl="4">
      <w:numFmt w:val="bullet"/>
      <w:lvlText w:val=""/>
      <w:lvlJc w:val="left"/>
      <w:rPr>
        <w:rFonts w:ascii="Wingdings" w:hAnsi="Wingdings"/>
        <w:sz w:val="20"/>
      </w:rPr>
    </w:lvl>
    <w:lvl w:ilvl="5">
      <w:numFmt w:val="bullet"/>
      <w:lvlText w:val=""/>
      <w:lvlJc w:val="left"/>
      <w:rPr>
        <w:rFonts w:ascii="Wingdings" w:hAnsi="Wingdings"/>
        <w:sz w:val="20"/>
      </w:rPr>
    </w:lvl>
    <w:lvl w:ilvl="6">
      <w:numFmt w:val="bullet"/>
      <w:lvlText w:val=""/>
      <w:lvlJc w:val="left"/>
      <w:rPr>
        <w:rFonts w:ascii="Wingdings" w:hAnsi="Wingdings"/>
        <w:sz w:val="20"/>
      </w:rPr>
    </w:lvl>
    <w:lvl w:ilvl="7">
      <w:numFmt w:val="bullet"/>
      <w:lvlText w:val=""/>
      <w:lvlJc w:val="left"/>
      <w:rPr>
        <w:rFonts w:ascii="Wingdings" w:hAnsi="Wingdings"/>
        <w:sz w:val="20"/>
      </w:rPr>
    </w:lvl>
    <w:lvl w:ilvl="8">
      <w:numFmt w:val="bullet"/>
      <w:lvlText w:val=""/>
      <w:lvlJc w:val="left"/>
      <w:rPr>
        <w:rFonts w:ascii="Wingdings" w:hAnsi="Wingdings"/>
        <w:sz w:val="20"/>
      </w:rPr>
    </w:lvl>
  </w:abstractNum>
  <w:num w:numId="1">
    <w:abstractNumId w:val="5"/>
  </w:num>
  <w:num w:numId="2">
    <w:abstractNumId w:val="8"/>
  </w:num>
  <w:num w:numId="3">
    <w:abstractNumId w:val="6"/>
  </w:num>
  <w:num w:numId="4">
    <w:abstractNumId w:val="11"/>
  </w:num>
  <w:num w:numId="5">
    <w:abstractNumId w:val="14"/>
  </w:num>
  <w:num w:numId="6">
    <w:abstractNumId w:val="3"/>
  </w:num>
  <w:num w:numId="7">
    <w:abstractNumId w:val="13"/>
  </w:num>
  <w:num w:numId="8">
    <w:abstractNumId w:val="12"/>
  </w:num>
  <w:num w:numId="9">
    <w:abstractNumId w:val="7"/>
  </w:num>
  <w:num w:numId="10">
    <w:abstractNumId w:val="1"/>
  </w:num>
  <w:num w:numId="11">
    <w:abstractNumId w:val="2"/>
  </w:num>
  <w:num w:numId="12">
    <w:abstractNumId w:val="9"/>
  </w:num>
  <w:num w:numId="13">
    <w:abstractNumId w:val="10"/>
  </w:num>
  <w:num w:numId="14">
    <w:abstractNumId w:val="4"/>
  </w:num>
  <w:num w:numId="15">
    <w:abstractNumId w:val="5"/>
    <w:lvlOverride w:ilvl="0">
      <w:startOverride w:val="3"/>
    </w:lvlOverride>
  </w:num>
  <w:num w:numId="16">
    <w:abstractNumId w:val="6"/>
  </w:num>
  <w:num w:numId="17">
    <w:abstractNumId w:val="11"/>
  </w:num>
  <w:num w:numId="18">
    <w:abstractNumId w:val="14"/>
  </w:num>
  <w:num w:numId="19">
    <w:abstractNumId w:val="3"/>
  </w:num>
  <w:num w:numId="20">
    <w:abstractNumId w:val="0"/>
  </w:num>
  <w:num w:numId="21">
    <w:abstractNumId w:val="13"/>
    <w:lvlOverride w:ilvl="0">
      <w:startOverride w:val="1"/>
    </w:lvlOverride>
  </w:num>
  <w:num w:numId="22">
    <w:abstractNumId w:val="12"/>
    <w:lvlOverride w:ilvl="0">
      <w:startOverride w:val="1"/>
    </w:lvlOverride>
  </w:num>
  <w:num w:numId="23">
    <w:abstractNumId w:val="2"/>
    <w:lvlOverride w:ilvl="0">
      <w:startOverride w:val="1"/>
    </w:lvlOverride>
  </w:num>
  <w:num w:numId="24">
    <w:abstractNumId w:val="9"/>
    <w:lvlOverride w:ilvl="0">
      <w:startOverride w:val="1"/>
    </w:lvlOverride>
  </w:num>
  <w:num w:numId="25">
    <w:abstractNumId w:val="10"/>
    <w:lvlOverride w:ilvl="0">
      <w:startOverride w:val="1"/>
    </w:lvlOverride>
  </w:num>
  <w:num w:numId="26">
    <w:abstractNumId w:val="4"/>
    <w:lvlOverride w:ilvl="0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0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291D"/>
    <w:rsid w:val="000213F2"/>
    <w:rsid w:val="0014480E"/>
    <w:rsid w:val="00296B0A"/>
    <w:rsid w:val="00402801"/>
    <w:rsid w:val="00415AEA"/>
    <w:rsid w:val="004569EB"/>
    <w:rsid w:val="004E441B"/>
    <w:rsid w:val="0068074C"/>
    <w:rsid w:val="00711308"/>
    <w:rsid w:val="00736B16"/>
    <w:rsid w:val="0081429E"/>
    <w:rsid w:val="00AC291D"/>
    <w:rsid w:val="00B7220B"/>
    <w:rsid w:val="00B91F03"/>
    <w:rsid w:val="00BD4386"/>
    <w:rsid w:val="00C125FE"/>
    <w:rsid w:val="00C631BF"/>
    <w:rsid w:val="00D6641E"/>
    <w:rsid w:val="00E35AB5"/>
    <w:rsid w:val="00F22462"/>
    <w:rsid w:val="00FF46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35AB5"/>
    <w:pPr>
      <w:widowControl w:val="0"/>
      <w:suppressAutoHyphens/>
      <w:autoSpaceDN w:val="0"/>
      <w:spacing w:after="0" w:line="240" w:lineRule="auto"/>
      <w:textAlignment w:val="baseline"/>
    </w:pPr>
    <w:rPr>
      <w:rFonts w:ascii="Calibri" w:eastAsia="SimSun" w:hAnsi="Calibri" w:cs="F"/>
      <w:kern w:val="3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E35AB5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paragraph" w:customStyle="1" w:styleId="Heading">
    <w:name w:val="Heading"/>
    <w:basedOn w:val="Standard"/>
    <w:next w:val="Textbody"/>
    <w:rsid w:val="00E35AB5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rsid w:val="00E35AB5"/>
    <w:pPr>
      <w:spacing w:after="120"/>
    </w:pPr>
  </w:style>
  <w:style w:type="paragraph" w:styleId="a3">
    <w:name w:val="List"/>
    <w:basedOn w:val="Textbody"/>
    <w:rsid w:val="00E35AB5"/>
    <w:rPr>
      <w:rFonts w:cs="Mangal"/>
    </w:rPr>
  </w:style>
  <w:style w:type="paragraph" w:customStyle="1" w:styleId="1">
    <w:name w:val="Название объекта1"/>
    <w:basedOn w:val="Standard"/>
    <w:rsid w:val="00E35AB5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rsid w:val="00E35AB5"/>
    <w:pPr>
      <w:suppressLineNumbers/>
    </w:pPr>
    <w:rPr>
      <w:rFonts w:cs="Mangal"/>
    </w:rPr>
  </w:style>
  <w:style w:type="paragraph" w:customStyle="1" w:styleId="10">
    <w:name w:val="Верхний колонтитул1"/>
    <w:basedOn w:val="Standard"/>
    <w:rsid w:val="00E35AB5"/>
    <w:pPr>
      <w:suppressLineNumbers/>
      <w:tabs>
        <w:tab w:val="center" w:pos="4677"/>
        <w:tab w:val="right" w:pos="9355"/>
      </w:tabs>
    </w:pPr>
  </w:style>
  <w:style w:type="paragraph" w:customStyle="1" w:styleId="11">
    <w:name w:val="Нижний колонтитул1"/>
    <w:basedOn w:val="Standard"/>
    <w:rsid w:val="00E35AB5"/>
    <w:pPr>
      <w:suppressLineNumbers/>
      <w:tabs>
        <w:tab w:val="center" w:pos="4677"/>
        <w:tab w:val="right" w:pos="9355"/>
      </w:tabs>
    </w:pPr>
  </w:style>
  <w:style w:type="paragraph" w:styleId="a4">
    <w:name w:val="Normal (Web)"/>
    <w:basedOn w:val="Standard"/>
    <w:uiPriority w:val="99"/>
    <w:rsid w:val="00E35AB5"/>
    <w:pPr>
      <w:spacing w:before="100" w:after="100"/>
    </w:pPr>
  </w:style>
  <w:style w:type="paragraph" w:customStyle="1" w:styleId="c11">
    <w:name w:val="c11"/>
    <w:basedOn w:val="Standard"/>
    <w:rsid w:val="00E35AB5"/>
    <w:pPr>
      <w:spacing w:before="100" w:after="100"/>
    </w:pPr>
  </w:style>
  <w:style w:type="paragraph" w:customStyle="1" w:styleId="c26">
    <w:name w:val="c26"/>
    <w:basedOn w:val="Standard"/>
    <w:rsid w:val="00E35AB5"/>
    <w:pPr>
      <w:spacing w:before="100" w:after="100"/>
    </w:pPr>
  </w:style>
  <w:style w:type="paragraph" w:customStyle="1" w:styleId="c13">
    <w:name w:val="c13"/>
    <w:basedOn w:val="Standard"/>
    <w:rsid w:val="00E35AB5"/>
    <w:pPr>
      <w:spacing w:before="100" w:after="100"/>
    </w:pPr>
  </w:style>
  <w:style w:type="paragraph" w:customStyle="1" w:styleId="c61">
    <w:name w:val="c61"/>
    <w:basedOn w:val="Standard"/>
    <w:rsid w:val="00E35AB5"/>
    <w:pPr>
      <w:spacing w:before="100" w:after="100"/>
    </w:pPr>
  </w:style>
  <w:style w:type="paragraph" w:customStyle="1" w:styleId="c47">
    <w:name w:val="c47"/>
    <w:basedOn w:val="Standard"/>
    <w:rsid w:val="00E35AB5"/>
    <w:pPr>
      <w:spacing w:before="100" w:after="100"/>
    </w:pPr>
  </w:style>
  <w:style w:type="paragraph" w:styleId="a5">
    <w:name w:val="List Paragraph"/>
    <w:basedOn w:val="Standard"/>
    <w:rsid w:val="00E35AB5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styleId="a6">
    <w:name w:val="No Spacing"/>
    <w:rsid w:val="00E35AB5"/>
    <w:pPr>
      <w:suppressAutoHyphens/>
      <w:autoSpaceDN w:val="0"/>
      <w:spacing w:after="0" w:line="240" w:lineRule="auto"/>
      <w:textAlignment w:val="baseline"/>
    </w:pPr>
    <w:rPr>
      <w:rFonts w:ascii="Calibri" w:eastAsia="SimSun" w:hAnsi="Calibri" w:cs="F"/>
      <w:kern w:val="3"/>
    </w:rPr>
  </w:style>
  <w:style w:type="paragraph" w:styleId="a7">
    <w:name w:val="Balloon Text"/>
    <w:basedOn w:val="Standard"/>
    <w:link w:val="a8"/>
    <w:rsid w:val="00E35AB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E35AB5"/>
    <w:rPr>
      <w:rFonts w:ascii="Tahoma" w:eastAsia="Times New Roman" w:hAnsi="Tahoma" w:cs="Tahoma"/>
      <w:kern w:val="3"/>
      <w:sz w:val="16"/>
      <w:szCs w:val="16"/>
      <w:lang w:eastAsia="ru-RU"/>
    </w:rPr>
  </w:style>
  <w:style w:type="character" w:customStyle="1" w:styleId="Internetlink">
    <w:name w:val="Internet link"/>
    <w:basedOn w:val="a0"/>
    <w:rsid w:val="00E35AB5"/>
    <w:rPr>
      <w:color w:val="0000FF"/>
      <w:u w:val="single"/>
    </w:rPr>
  </w:style>
  <w:style w:type="character" w:customStyle="1" w:styleId="StrongEmphasis">
    <w:name w:val="Strong Emphasis"/>
    <w:basedOn w:val="a0"/>
    <w:rsid w:val="00E35AB5"/>
    <w:rPr>
      <w:b/>
      <w:bCs/>
    </w:rPr>
  </w:style>
  <w:style w:type="character" w:customStyle="1" w:styleId="c34">
    <w:name w:val="c34"/>
    <w:basedOn w:val="a0"/>
    <w:rsid w:val="00E35AB5"/>
  </w:style>
  <w:style w:type="character" w:customStyle="1" w:styleId="c45">
    <w:name w:val="c45"/>
    <w:basedOn w:val="a0"/>
    <w:rsid w:val="00E35AB5"/>
  </w:style>
  <w:style w:type="character" w:customStyle="1" w:styleId="c9">
    <w:name w:val="c9"/>
    <w:basedOn w:val="a0"/>
    <w:rsid w:val="00E35AB5"/>
  </w:style>
  <w:style w:type="character" w:customStyle="1" w:styleId="c21">
    <w:name w:val="c21"/>
    <w:basedOn w:val="a0"/>
    <w:rsid w:val="00E35AB5"/>
  </w:style>
  <w:style w:type="character" w:customStyle="1" w:styleId="c30">
    <w:name w:val="c30"/>
    <w:basedOn w:val="a0"/>
    <w:rsid w:val="00E35AB5"/>
  </w:style>
  <w:style w:type="character" w:customStyle="1" w:styleId="markedcontent">
    <w:name w:val="markedcontent"/>
    <w:basedOn w:val="a0"/>
    <w:rsid w:val="00E35AB5"/>
  </w:style>
  <w:style w:type="character" w:customStyle="1" w:styleId="a9">
    <w:name w:val="Верхний колонтитул Знак"/>
    <w:basedOn w:val="a0"/>
    <w:rsid w:val="00E35A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Нижний колонтитул Знак"/>
    <w:basedOn w:val="a0"/>
    <w:uiPriority w:val="99"/>
    <w:rsid w:val="00E35A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ListLabel1">
    <w:name w:val="ListLabel 1"/>
    <w:rsid w:val="00E35AB5"/>
    <w:rPr>
      <w:rFonts w:cs="Times New Roman"/>
      <w:b/>
    </w:rPr>
  </w:style>
  <w:style w:type="character" w:customStyle="1" w:styleId="ListLabel2">
    <w:name w:val="ListLabel 2"/>
    <w:rsid w:val="00E35AB5"/>
    <w:rPr>
      <w:rFonts w:cs="Times New Roman"/>
    </w:rPr>
  </w:style>
  <w:style w:type="character" w:customStyle="1" w:styleId="ListLabel3">
    <w:name w:val="ListLabel 3"/>
    <w:rsid w:val="00E35AB5"/>
    <w:rPr>
      <w:sz w:val="20"/>
    </w:rPr>
  </w:style>
  <w:style w:type="character" w:customStyle="1" w:styleId="NumberingSymbols">
    <w:name w:val="Numbering Symbols"/>
    <w:rsid w:val="00E35AB5"/>
  </w:style>
  <w:style w:type="paragraph" w:styleId="ab">
    <w:name w:val="footer"/>
    <w:basedOn w:val="a"/>
    <w:link w:val="12"/>
    <w:uiPriority w:val="99"/>
    <w:rsid w:val="00E35AB5"/>
    <w:pPr>
      <w:tabs>
        <w:tab w:val="center" w:pos="4677"/>
        <w:tab w:val="right" w:pos="9355"/>
      </w:tabs>
    </w:pPr>
  </w:style>
  <w:style w:type="character" w:customStyle="1" w:styleId="12">
    <w:name w:val="Нижний колонтитул Знак1"/>
    <w:basedOn w:val="a0"/>
    <w:link w:val="ab"/>
    <w:rsid w:val="00E35AB5"/>
    <w:rPr>
      <w:rFonts w:ascii="Calibri" w:eastAsia="SimSun" w:hAnsi="Calibri" w:cs="F"/>
      <w:kern w:val="3"/>
      <w:sz w:val="20"/>
      <w:szCs w:val="20"/>
      <w:lang w:eastAsia="ru-RU"/>
    </w:rPr>
  </w:style>
  <w:style w:type="paragraph" w:styleId="ac">
    <w:name w:val="header"/>
    <w:basedOn w:val="a"/>
    <w:link w:val="13"/>
    <w:rsid w:val="00E35AB5"/>
    <w:pPr>
      <w:tabs>
        <w:tab w:val="center" w:pos="4677"/>
        <w:tab w:val="right" w:pos="9355"/>
      </w:tabs>
    </w:pPr>
  </w:style>
  <w:style w:type="character" w:customStyle="1" w:styleId="13">
    <w:name w:val="Верхний колонтитул Знак1"/>
    <w:basedOn w:val="a0"/>
    <w:link w:val="ac"/>
    <w:rsid w:val="00E35AB5"/>
    <w:rPr>
      <w:rFonts w:ascii="Calibri" w:eastAsia="SimSun" w:hAnsi="Calibri" w:cs="F"/>
      <w:kern w:val="3"/>
      <w:sz w:val="20"/>
      <w:szCs w:val="20"/>
      <w:lang w:eastAsia="ru-RU"/>
    </w:rPr>
  </w:style>
  <w:style w:type="numbering" w:customStyle="1" w:styleId="WWNum1">
    <w:name w:val="WWNum1"/>
    <w:basedOn w:val="a2"/>
    <w:rsid w:val="00E35AB5"/>
    <w:pPr>
      <w:numPr>
        <w:numId w:val="1"/>
      </w:numPr>
    </w:pPr>
  </w:style>
  <w:style w:type="numbering" w:customStyle="1" w:styleId="WWNum2">
    <w:name w:val="WWNum2"/>
    <w:basedOn w:val="a2"/>
    <w:rsid w:val="00E35AB5"/>
    <w:pPr>
      <w:numPr>
        <w:numId w:val="2"/>
      </w:numPr>
    </w:pPr>
  </w:style>
  <w:style w:type="numbering" w:customStyle="1" w:styleId="WWNum3">
    <w:name w:val="WWNum3"/>
    <w:basedOn w:val="a2"/>
    <w:rsid w:val="00E35AB5"/>
    <w:pPr>
      <w:numPr>
        <w:numId w:val="3"/>
      </w:numPr>
    </w:pPr>
  </w:style>
  <w:style w:type="numbering" w:customStyle="1" w:styleId="WWNum4">
    <w:name w:val="WWNum4"/>
    <w:basedOn w:val="a2"/>
    <w:rsid w:val="00E35AB5"/>
    <w:pPr>
      <w:numPr>
        <w:numId w:val="4"/>
      </w:numPr>
    </w:pPr>
  </w:style>
  <w:style w:type="numbering" w:customStyle="1" w:styleId="WWNum5">
    <w:name w:val="WWNum5"/>
    <w:basedOn w:val="a2"/>
    <w:rsid w:val="00E35AB5"/>
    <w:pPr>
      <w:numPr>
        <w:numId w:val="5"/>
      </w:numPr>
    </w:pPr>
  </w:style>
  <w:style w:type="numbering" w:customStyle="1" w:styleId="WWNum6">
    <w:name w:val="WWNum6"/>
    <w:basedOn w:val="a2"/>
    <w:rsid w:val="00E35AB5"/>
    <w:pPr>
      <w:numPr>
        <w:numId w:val="6"/>
      </w:numPr>
    </w:pPr>
  </w:style>
  <w:style w:type="numbering" w:customStyle="1" w:styleId="WWNum7">
    <w:name w:val="WWNum7"/>
    <w:basedOn w:val="a2"/>
    <w:rsid w:val="00E35AB5"/>
    <w:pPr>
      <w:numPr>
        <w:numId w:val="7"/>
      </w:numPr>
    </w:pPr>
  </w:style>
  <w:style w:type="numbering" w:customStyle="1" w:styleId="WWNum8">
    <w:name w:val="WWNum8"/>
    <w:basedOn w:val="a2"/>
    <w:rsid w:val="00E35AB5"/>
    <w:pPr>
      <w:numPr>
        <w:numId w:val="8"/>
      </w:numPr>
    </w:pPr>
  </w:style>
  <w:style w:type="numbering" w:customStyle="1" w:styleId="WWNum9">
    <w:name w:val="WWNum9"/>
    <w:basedOn w:val="a2"/>
    <w:rsid w:val="00E35AB5"/>
    <w:pPr>
      <w:numPr>
        <w:numId w:val="9"/>
      </w:numPr>
    </w:pPr>
  </w:style>
  <w:style w:type="numbering" w:customStyle="1" w:styleId="WWNum10">
    <w:name w:val="WWNum10"/>
    <w:basedOn w:val="a2"/>
    <w:rsid w:val="00E35AB5"/>
    <w:pPr>
      <w:numPr>
        <w:numId w:val="10"/>
      </w:numPr>
    </w:pPr>
  </w:style>
  <w:style w:type="numbering" w:customStyle="1" w:styleId="WWNum11">
    <w:name w:val="WWNum11"/>
    <w:basedOn w:val="a2"/>
    <w:rsid w:val="00E35AB5"/>
    <w:pPr>
      <w:numPr>
        <w:numId w:val="11"/>
      </w:numPr>
    </w:pPr>
  </w:style>
  <w:style w:type="numbering" w:customStyle="1" w:styleId="WWNum12">
    <w:name w:val="WWNum12"/>
    <w:basedOn w:val="a2"/>
    <w:rsid w:val="00E35AB5"/>
    <w:pPr>
      <w:numPr>
        <w:numId w:val="12"/>
      </w:numPr>
    </w:pPr>
  </w:style>
  <w:style w:type="numbering" w:customStyle="1" w:styleId="WWNum13">
    <w:name w:val="WWNum13"/>
    <w:basedOn w:val="a2"/>
    <w:rsid w:val="00E35AB5"/>
    <w:pPr>
      <w:numPr>
        <w:numId w:val="13"/>
      </w:numPr>
    </w:pPr>
  </w:style>
  <w:style w:type="numbering" w:customStyle="1" w:styleId="WWNum14">
    <w:name w:val="WWNum14"/>
    <w:basedOn w:val="a2"/>
    <w:rsid w:val="00E35AB5"/>
    <w:pPr>
      <w:numPr>
        <w:numId w:val="14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843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7217</Words>
  <Characters>41138</Characters>
  <Application>Microsoft Office Word</Application>
  <DocSecurity>0</DocSecurity>
  <Lines>342</Lines>
  <Paragraphs>96</Paragraphs>
  <ScaleCrop>false</ScaleCrop>
  <Company/>
  <LinksUpToDate>false</LinksUpToDate>
  <CharactersWithSpaces>48259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Buk</dc:creator>
  <cp:keywords/>
  <dc:description/>
  <cp:lastModifiedBy>Алена</cp:lastModifiedBy>
  <cp:revision>12</cp:revision>
  <dcterms:created xsi:type="dcterms:W3CDTF">2024-08-15T17:42:00Z</dcterms:created>
  <dcterms:modified xsi:type="dcterms:W3CDTF">2024-09-05T11:40:00Z</dcterms:modified>
</cp:coreProperties>
</file>