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B2" w:rsidRPr="00EC503F" w:rsidRDefault="00BD31B2" w:rsidP="00BD31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OLE_LINK1"/>
      <w:r w:rsidRPr="00EC503F">
        <w:rPr>
          <w:rFonts w:ascii="Times New Roman" w:eastAsia="Times New Roman" w:hAnsi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BD31B2" w:rsidRPr="00EC503F" w:rsidRDefault="00BD31B2" w:rsidP="00BD31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503F">
        <w:rPr>
          <w:rFonts w:ascii="Times New Roman" w:eastAsia="Times New Roman" w:hAnsi="Times New Roman"/>
          <w:sz w:val="24"/>
          <w:szCs w:val="24"/>
          <w:lang w:eastAsia="ru-RU"/>
        </w:rPr>
        <w:t xml:space="preserve"> «Заринская общеобразовательная школа-интернат»</w:t>
      </w:r>
    </w:p>
    <w:p w:rsidR="00BD31B2" w:rsidRDefault="00BD31B2" w:rsidP="005F6B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6B67" w:rsidRPr="00EC503F" w:rsidRDefault="005F6B67" w:rsidP="005F6B6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1B2" w:rsidRPr="00EC503F" w:rsidRDefault="00BD31B2" w:rsidP="00BD31B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1B2" w:rsidRPr="00EC503F" w:rsidRDefault="00BD31B2" w:rsidP="00BD31B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1B2" w:rsidRPr="005070BD" w:rsidRDefault="007079FD" w:rsidP="00BD31B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672756" cy="1524000"/>
            <wp:effectExtent l="19050" t="0" r="414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574" cy="152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1B2" w:rsidRPr="005070BD" w:rsidRDefault="00BD31B2" w:rsidP="00BD31B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B70" w:rsidRDefault="003B3B70" w:rsidP="003B3B7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B70" w:rsidRPr="005070BD" w:rsidRDefault="003B3B70" w:rsidP="003B3B7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B70" w:rsidRPr="005070BD" w:rsidRDefault="003B3B70" w:rsidP="003B3B70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3B70" w:rsidRPr="005070BD" w:rsidRDefault="003B3B70" w:rsidP="003B3B7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070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3B3B70" w:rsidRPr="005070BD" w:rsidRDefault="003B3B70" w:rsidP="003B3B7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учебному предмету «Математика</w:t>
      </w:r>
      <w:r w:rsidRPr="005070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3B3B70" w:rsidRPr="005070BD" w:rsidRDefault="003B3B70" w:rsidP="003B3B7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для обучающихся  9</w:t>
      </w:r>
      <w:r w:rsidRPr="005070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класса</w:t>
      </w:r>
    </w:p>
    <w:p w:rsidR="003B3B70" w:rsidRPr="005070BD" w:rsidRDefault="003B3B70" w:rsidP="003B3B7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2024-2025</w:t>
      </w:r>
      <w:r w:rsidRPr="005070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учебный год</w:t>
      </w:r>
    </w:p>
    <w:p w:rsidR="003B3B70" w:rsidRPr="005070BD" w:rsidRDefault="003B3B70" w:rsidP="003B3B7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3B70" w:rsidRDefault="003B3B70" w:rsidP="003B3B7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3B70" w:rsidRPr="005070BD" w:rsidRDefault="003B3B70" w:rsidP="003B3B7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3B70" w:rsidRPr="005070BD" w:rsidRDefault="003B3B70" w:rsidP="003B3B70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70BD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Разработал: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Кращенко Сергей Юрьевич</w:t>
      </w:r>
    </w:p>
    <w:p w:rsidR="003B3B70" w:rsidRPr="005070BD" w:rsidRDefault="003B3B70" w:rsidP="003B3B70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учитель</w:t>
      </w:r>
    </w:p>
    <w:p w:rsidR="003B3B70" w:rsidRPr="005070BD" w:rsidRDefault="003B3B70" w:rsidP="003B3B70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3B70" w:rsidRDefault="003B3B70" w:rsidP="003B3B7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B70" w:rsidRDefault="003B3B70" w:rsidP="003B3B7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B70" w:rsidRDefault="003B3B70" w:rsidP="003B3B7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B70" w:rsidRDefault="003B3B70" w:rsidP="003B3B7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B70" w:rsidRPr="005070BD" w:rsidRDefault="003B3B70" w:rsidP="003B3B7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B70" w:rsidRPr="005070BD" w:rsidRDefault="003B3B70" w:rsidP="003B3B70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70BD">
        <w:rPr>
          <w:rFonts w:ascii="Times New Roman" w:eastAsia="Times New Roman" w:hAnsi="Times New Roman"/>
          <w:sz w:val="24"/>
          <w:szCs w:val="24"/>
          <w:lang w:eastAsia="ru-RU"/>
        </w:rPr>
        <w:t>г.Заринск</w:t>
      </w:r>
    </w:p>
    <w:p w:rsidR="009B7003" w:rsidRPr="003B3B70" w:rsidRDefault="003B3B70" w:rsidP="003B3B70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</w:t>
      </w:r>
      <w:r w:rsidRPr="005070BD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bookmarkEnd w:id="0"/>
    </w:p>
    <w:p w:rsidR="003B3B70" w:rsidRPr="005070BD" w:rsidRDefault="003B3B70" w:rsidP="003B3B7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70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Содержание</w:t>
      </w:r>
    </w:p>
    <w:tbl>
      <w:tblPr>
        <w:tblStyle w:val="2"/>
        <w:tblW w:w="0" w:type="auto"/>
        <w:tblLook w:val="04A0"/>
      </w:tblPr>
      <w:tblGrid>
        <w:gridCol w:w="534"/>
        <w:gridCol w:w="5846"/>
        <w:gridCol w:w="3191"/>
      </w:tblGrid>
      <w:tr w:rsidR="003B3B70" w:rsidRPr="005070BD" w:rsidTr="003B3B70">
        <w:tc>
          <w:tcPr>
            <w:tcW w:w="534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3B3B70" w:rsidRPr="005070BD" w:rsidTr="003B3B70">
        <w:tc>
          <w:tcPr>
            <w:tcW w:w="534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3B3B70" w:rsidRPr="005070BD" w:rsidTr="003B3B70">
        <w:tc>
          <w:tcPr>
            <w:tcW w:w="534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3B3B70" w:rsidRPr="005070BD" w:rsidTr="003B3B70">
        <w:tc>
          <w:tcPr>
            <w:tcW w:w="534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3B3B70" w:rsidRPr="005070BD" w:rsidTr="003B3B70">
        <w:tc>
          <w:tcPr>
            <w:tcW w:w="534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</w:t>
            </w:r>
          </w:p>
        </w:tc>
      </w:tr>
      <w:tr w:rsidR="003B3B70" w:rsidRPr="005070BD" w:rsidTr="003B3B70">
        <w:tc>
          <w:tcPr>
            <w:tcW w:w="534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3B3B70" w:rsidRPr="005070BD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7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3B3B70" w:rsidRPr="008B0727" w:rsidTr="003B3B70">
        <w:tc>
          <w:tcPr>
            <w:tcW w:w="534" w:type="dxa"/>
          </w:tcPr>
          <w:p w:rsidR="003B3B70" w:rsidRPr="008B0727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:rsidR="003B3B70" w:rsidRPr="008B0727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3B3B70" w:rsidRPr="008B0727" w:rsidRDefault="003B3B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7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 11</w:t>
            </w:r>
          </w:p>
        </w:tc>
      </w:tr>
      <w:tr w:rsidR="00DA0470" w:rsidRPr="008B0727" w:rsidTr="003B3B70">
        <w:tc>
          <w:tcPr>
            <w:tcW w:w="534" w:type="dxa"/>
          </w:tcPr>
          <w:p w:rsidR="00DA0470" w:rsidRPr="008B0727" w:rsidRDefault="00DA04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DA0470" w:rsidRPr="00DA0470" w:rsidRDefault="00DA04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470">
              <w:rPr>
                <w:rFonts w:ascii="Times New Roman" w:hAnsi="Times New Roman"/>
                <w:sz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DA0470" w:rsidRPr="008B0727" w:rsidRDefault="00DA04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 12</w:t>
            </w:r>
          </w:p>
        </w:tc>
      </w:tr>
      <w:tr w:rsidR="00DA0470" w:rsidRPr="008B0727" w:rsidTr="003B3B70">
        <w:tc>
          <w:tcPr>
            <w:tcW w:w="534" w:type="dxa"/>
          </w:tcPr>
          <w:p w:rsidR="00DA0470" w:rsidRPr="008B0727" w:rsidRDefault="00DA04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DA0470" w:rsidRPr="00DA0470" w:rsidRDefault="00DA04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470">
              <w:rPr>
                <w:rFonts w:ascii="Times New Roman" w:hAnsi="Times New Roman"/>
                <w:sz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DA0470" w:rsidRPr="008B0727" w:rsidRDefault="00DA0470" w:rsidP="003B3B7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 15</w:t>
            </w:r>
          </w:p>
        </w:tc>
      </w:tr>
    </w:tbl>
    <w:p w:rsidR="003B3B70" w:rsidRDefault="003B3B70" w:rsidP="003B3B7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</w:p>
    <w:p w:rsidR="003B3B70" w:rsidRDefault="003B3B70" w:rsidP="003B3B7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</w:p>
    <w:p w:rsidR="003B3B70" w:rsidRDefault="003B3B70" w:rsidP="003B3B70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shd w:val="clear" w:color="auto" w:fill="FFFFFF"/>
        </w:rPr>
        <w:sectPr w:rsidR="003B3B70" w:rsidSect="003B3B70">
          <w:footerReference w:type="default" r:id="rId8"/>
          <w:pgSz w:w="11906" w:h="16838"/>
          <w:pgMar w:top="709" w:right="850" w:bottom="709" w:left="1701" w:header="708" w:footer="708" w:gutter="0"/>
          <w:cols w:space="708"/>
          <w:titlePg/>
          <w:docGrid w:linePitch="360"/>
        </w:sectPr>
      </w:pPr>
    </w:p>
    <w:p w:rsidR="003B3B70" w:rsidRPr="00E73F4B" w:rsidRDefault="003B3B70" w:rsidP="003B3B70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73F4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3B3B70" w:rsidRPr="00E73F4B" w:rsidRDefault="003B3B70" w:rsidP="003B3B70">
      <w:pPr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73F4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3B3B70" w:rsidRPr="00E73F4B" w:rsidRDefault="003B3B70" w:rsidP="003B3B7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>Рабочая про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грамма учебного предмет</w:t>
      </w:r>
      <w:r w:rsidR="00AD190F">
        <w:rPr>
          <w:rFonts w:ascii="Times New Roman" w:eastAsia="Times New Roman" w:hAnsi="Times New Roman"/>
          <w:sz w:val="24"/>
          <w:szCs w:val="24"/>
          <w:lang w:eastAsia="ru-RU"/>
        </w:rPr>
        <w:t>а «Математика» для обучающихся 9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 разработана на основе следующих нормативно-правовых документов:</w:t>
      </w:r>
    </w:p>
    <w:p w:rsidR="003B3B70" w:rsidRPr="00E73F4B" w:rsidRDefault="003B3B70" w:rsidP="003B3B7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3F4B">
        <w:rPr>
          <w:rFonts w:ascii="Times New Roman" w:eastAsia="+mn-ea" w:hAnsi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3B3B70" w:rsidRPr="00E73F4B" w:rsidRDefault="003B3B70" w:rsidP="003B3B7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3F4B">
        <w:rPr>
          <w:rFonts w:ascii="Times New Roman" w:eastAsia="+mn-ea" w:hAnsi="Times New Roman"/>
          <w:sz w:val="24"/>
          <w:szCs w:val="24"/>
          <w:lang w:eastAsia="ru-RU"/>
        </w:rPr>
        <w:t>- Приказ Министерства образования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науки России от 19.12.2014 №1599 «</w:t>
      </w:r>
      <w:r w:rsidRPr="00E73F4B">
        <w:rPr>
          <w:rFonts w:ascii="Times New Roman" w:eastAsia="+mn-ea" w:hAnsi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73F4B">
        <w:rPr>
          <w:rFonts w:ascii="Times New Roman" w:eastAsia="+mn-ea" w:hAnsi="Times New Roman"/>
          <w:sz w:val="24"/>
          <w:szCs w:val="24"/>
          <w:lang w:eastAsia="ru-RU"/>
        </w:rPr>
        <w:t>;</w:t>
      </w:r>
    </w:p>
    <w:p w:rsidR="003B3B70" w:rsidRPr="00E73F4B" w:rsidRDefault="003B3B70" w:rsidP="003B3B7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3B3B70" w:rsidRPr="00E73F4B" w:rsidRDefault="003B3B70" w:rsidP="003B3B7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3F4B">
        <w:rPr>
          <w:rFonts w:ascii="Times New Roman" w:eastAsia="+mn-ea" w:hAnsi="Times New Roman"/>
          <w:sz w:val="24"/>
          <w:szCs w:val="24"/>
          <w:lang w:eastAsia="ru-RU"/>
        </w:rPr>
        <w:t>- Приказ Министерства просвещения Ро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>ссийской Федерации от 24.11.</w:t>
      </w:r>
      <w:r w:rsidRPr="00E73F4B">
        <w:rPr>
          <w:rFonts w:ascii="Times New Roman" w:eastAsia="+mn-ea" w:hAnsi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</w:t>
      </w:r>
      <w:r w:rsidRPr="00E73F4B">
        <w:rPr>
          <w:rFonts w:ascii="Times New Roman" w:eastAsia="+mn-ea" w:hAnsi="Times New Roman"/>
          <w:b/>
          <w:bCs/>
          <w:sz w:val="24"/>
          <w:szCs w:val="24"/>
          <w:lang w:eastAsia="ru-RU"/>
        </w:rPr>
        <w:t xml:space="preserve"> </w:t>
      </w:r>
      <w:r w:rsidRPr="00E73F4B">
        <w:rPr>
          <w:rFonts w:ascii="Times New Roman" w:eastAsia="+mn-ea" w:hAnsi="Times New Roman"/>
          <w:sz w:val="24"/>
          <w:szCs w:val="24"/>
          <w:lang w:eastAsia="ru-RU"/>
        </w:rPr>
        <w:t>обучающихся с умственной отсталостью (интеллектуальными нарушениями)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B3B70" w:rsidRDefault="003B3B70" w:rsidP="003B3B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3B3B70" w:rsidRDefault="003B3B70" w:rsidP="003B3B7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3B3B70" w:rsidRDefault="003B3B70" w:rsidP="003B3B7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Учебный план 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>КГБОУ «Заринская общеобразователь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ная школа-интернат» </w:t>
      </w:r>
      <w:r w:rsidRPr="00A87607">
        <w:rPr>
          <w:rFonts w:ascii="Times New Roman" w:hAnsi="Times New Roman"/>
          <w:color w:val="FF0000"/>
          <w:sz w:val="24"/>
          <w:szCs w:val="24"/>
        </w:rPr>
        <w:t>202</w:t>
      </w:r>
      <w:r>
        <w:rPr>
          <w:rFonts w:ascii="Times New Roman" w:hAnsi="Times New Roman"/>
          <w:color w:val="FF0000"/>
          <w:sz w:val="24"/>
          <w:szCs w:val="24"/>
        </w:rPr>
        <w:t>4</w:t>
      </w:r>
      <w:r w:rsidRPr="00A87607">
        <w:rPr>
          <w:rFonts w:ascii="Times New Roman" w:hAnsi="Times New Roman"/>
          <w:color w:val="FF0000"/>
          <w:sz w:val="24"/>
          <w:szCs w:val="24"/>
        </w:rPr>
        <w:t xml:space="preserve"> – 202</w:t>
      </w:r>
      <w:r>
        <w:rPr>
          <w:rFonts w:ascii="Times New Roman" w:hAnsi="Times New Roman"/>
          <w:color w:val="FF0000"/>
          <w:sz w:val="24"/>
          <w:szCs w:val="24"/>
        </w:rPr>
        <w:t>5</w:t>
      </w:r>
      <w:r w:rsidRPr="007D66DB">
        <w:rPr>
          <w:rFonts w:ascii="Times New Roman" w:hAnsi="Times New Roman"/>
          <w:sz w:val="24"/>
          <w:szCs w:val="24"/>
        </w:rPr>
        <w:t xml:space="preserve"> учебный год</w:t>
      </w:r>
      <w:r>
        <w:rPr>
          <w:rFonts w:ascii="Times New Roman" w:hAnsi="Times New Roman"/>
          <w:sz w:val="24"/>
          <w:szCs w:val="24"/>
        </w:rPr>
        <w:t>;</w:t>
      </w:r>
    </w:p>
    <w:p w:rsidR="003B3B70" w:rsidRDefault="003B3B70" w:rsidP="003B3B70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D66DB">
        <w:rPr>
          <w:rFonts w:ascii="Times New Roman" w:hAnsi="Times New Roman"/>
          <w:sz w:val="24"/>
          <w:szCs w:val="24"/>
        </w:rPr>
        <w:t xml:space="preserve">Календарный учебный график на </w:t>
      </w:r>
      <w:r w:rsidRPr="00A87607">
        <w:rPr>
          <w:rFonts w:ascii="Times New Roman" w:hAnsi="Times New Roman"/>
          <w:color w:val="FF0000"/>
          <w:sz w:val="24"/>
          <w:szCs w:val="24"/>
        </w:rPr>
        <w:t>202</w:t>
      </w:r>
      <w:r>
        <w:rPr>
          <w:rFonts w:ascii="Times New Roman" w:hAnsi="Times New Roman"/>
          <w:color w:val="FF0000"/>
          <w:sz w:val="24"/>
          <w:szCs w:val="24"/>
        </w:rPr>
        <w:t>4</w:t>
      </w:r>
      <w:r w:rsidRPr="00A87607">
        <w:rPr>
          <w:rFonts w:ascii="Times New Roman" w:hAnsi="Times New Roman"/>
          <w:color w:val="FF0000"/>
          <w:sz w:val="24"/>
          <w:szCs w:val="24"/>
        </w:rPr>
        <w:t xml:space="preserve"> – 202</w:t>
      </w:r>
      <w:r>
        <w:rPr>
          <w:rFonts w:ascii="Times New Roman" w:hAnsi="Times New Roman"/>
          <w:color w:val="FF0000"/>
          <w:sz w:val="24"/>
          <w:szCs w:val="24"/>
        </w:rPr>
        <w:t>5</w:t>
      </w:r>
      <w:r w:rsidRPr="007D66DB">
        <w:rPr>
          <w:rFonts w:ascii="Times New Roman" w:hAnsi="Times New Roman"/>
          <w:sz w:val="24"/>
          <w:szCs w:val="24"/>
        </w:rPr>
        <w:t xml:space="preserve"> учебн</w:t>
      </w:r>
      <w:r>
        <w:rPr>
          <w:rFonts w:ascii="Times New Roman" w:hAnsi="Times New Roman"/>
          <w:sz w:val="24"/>
          <w:szCs w:val="24"/>
        </w:rPr>
        <w:t>ый год.</w:t>
      </w:r>
    </w:p>
    <w:p w:rsidR="003B3B70" w:rsidRPr="00E73F4B" w:rsidRDefault="003B3B70" w:rsidP="003B3B7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73F4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1.2. Цели и за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дачи изучения учебного предмета</w:t>
      </w:r>
      <w:r w:rsidRPr="00E73F4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:</w:t>
      </w:r>
    </w:p>
    <w:p w:rsidR="003B3B70" w:rsidRPr="00F87A80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A80">
        <w:rPr>
          <w:rFonts w:ascii="Times New Roman" w:eastAsia="Times New Roman" w:hAnsi="Times New Roman"/>
          <w:sz w:val="24"/>
          <w:szCs w:val="24"/>
          <w:lang w:eastAsia="ru-RU"/>
        </w:rPr>
        <w:t>Курс математики в старших классах является логическим продолжением изучения этого предмета на I этапе обучения. Распределение учебного материала, так же, как и на предыдущем этапе, осуществляются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но с обязательным учетом значимости усваиваемых знаний и умений в формировании жизненных компетенций.</w:t>
      </w:r>
    </w:p>
    <w:p w:rsidR="003B3B70" w:rsidRPr="00F87A80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A80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обучения математике в V-IX классах решаются следующие </w:t>
      </w:r>
      <w:r w:rsidRPr="00F87A80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 w:rsidRPr="00F87A8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B3B70" w:rsidRPr="00F87A80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A80">
        <w:rPr>
          <w:rFonts w:ascii="Times New Roman" w:eastAsia="Times New Roman" w:hAnsi="Times New Roman"/>
          <w:sz w:val="24"/>
          <w:szCs w:val="24"/>
          <w:lang w:eastAsia="ru-RU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:rsidR="003B3B70" w:rsidRPr="00F87A80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A80">
        <w:rPr>
          <w:rFonts w:ascii="Times New Roman" w:eastAsia="Times New Roman" w:hAnsi="Times New Roman"/>
          <w:sz w:val="24"/>
          <w:szCs w:val="24"/>
          <w:lang w:eastAsia="ru-RU"/>
        </w:rPr>
        <w:t>коррекция недостатков познавательной деятельности и повышение уровня общего развития;</w:t>
      </w:r>
    </w:p>
    <w:p w:rsidR="003B3B70" w:rsidRPr="00E73F4B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A80">
        <w:rPr>
          <w:rFonts w:ascii="Times New Roman" w:eastAsia="Times New Roman" w:hAnsi="Times New Roman"/>
          <w:sz w:val="24"/>
          <w:szCs w:val="24"/>
          <w:lang w:eastAsia="ru-RU"/>
        </w:rPr>
        <w:t>воспитание положительных качеств и свойств личности.</w:t>
      </w:r>
    </w:p>
    <w:p w:rsidR="003B3B70" w:rsidRPr="00E73F4B" w:rsidRDefault="003B3B70" w:rsidP="003B3B70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73F4B">
        <w:rPr>
          <w:rFonts w:ascii="Times New Roman" w:eastAsia="Times New Roman" w:hAnsi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3B3B70" w:rsidRDefault="003B3B70" w:rsidP="003B3B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22B0D">
        <w:rPr>
          <w:rFonts w:ascii="Times New Roman" w:eastAsia="Times New Roman" w:hAnsi="Times New Roman"/>
          <w:sz w:val="24"/>
          <w:szCs w:val="24"/>
          <w:lang w:eastAsia="ru-RU"/>
        </w:rPr>
        <w:t>Учебный предмет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 w:rsidRPr="00F22B0D">
        <w:rPr>
          <w:rFonts w:ascii="Times New Roman" w:eastAsia="Times New Roman" w:hAnsi="Times New Roman"/>
          <w:sz w:val="24"/>
          <w:szCs w:val="24"/>
          <w:lang w:eastAsia="ru-RU"/>
        </w:rPr>
        <w:t>» входит в предметную область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 w:rsidRPr="00F22B0D">
        <w:rPr>
          <w:rFonts w:ascii="Times New Roman" w:eastAsia="Times New Roman" w:hAnsi="Times New Roman"/>
          <w:sz w:val="24"/>
          <w:szCs w:val="24"/>
          <w:lang w:eastAsia="ru-RU"/>
        </w:rPr>
        <w:t>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3B3B70" w:rsidRPr="00E73F4B" w:rsidRDefault="003B3B70" w:rsidP="003B3B70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5CDC">
        <w:rPr>
          <w:rFonts w:ascii="Times New Roman" w:hAnsi="Times New Roman"/>
          <w:sz w:val="24"/>
          <w:szCs w:val="24"/>
        </w:rPr>
        <w:t>Обучение математике является в</w:t>
      </w:r>
      <w:r>
        <w:rPr>
          <w:rFonts w:ascii="Times New Roman" w:hAnsi="Times New Roman"/>
          <w:sz w:val="24"/>
          <w:szCs w:val="24"/>
        </w:rPr>
        <w:t>ажнейшей составляющей</w:t>
      </w:r>
      <w:r w:rsidRPr="00E25CDC">
        <w:rPr>
          <w:rFonts w:ascii="Times New Roman" w:hAnsi="Times New Roman"/>
          <w:sz w:val="24"/>
          <w:szCs w:val="24"/>
        </w:rPr>
        <w:t xml:space="preserve"> общего образования.</w:t>
      </w:r>
      <w:r>
        <w:rPr>
          <w:rFonts w:ascii="Times New Roman" w:hAnsi="Times New Roman"/>
          <w:sz w:val="24"/>
          <w:szCs w:val="24"/>
        </w:rPr>
        <w:t xml:space="preserve"> Учебный предмет «М</w:t>
      </w:r>
      <w:r w:rsidRPr="00E25CDC">
        <w:rPr>
          <w:rFonts w:ascii="Times New Roman" w:hAnsi="Times New Roman"/>
          <w:sz w:val="24"/>
          <w:szCs w:val="24"/>
        </w:rPr>
        <w:t>атематика» является одним из ведущих предметов и обеспечивает реализацию федерального компонента образовательной программы.</w:t>
      </w:r>
    </w:p>
    <w:p w:rsidR="003B3B70" w:rsidRPr="00E73F4B" w:rsidRDefault="003B3B70" w:rsidP="003B3B70">
      <w:pPr>
        <w:spacing w:after="0"/>
        <w:ind w:firstLine="567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73F4B">
        <w:rPr>
          <w:rFonts w:ascii="Times New Roman" w:eastAsia="Times New Roman" w:hAnsi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3B3B70" w:rsidRPr="00E73F4B" w:rsidRDefault="003B3B70" w:rsidP="003B3B70">
      <w:pPr>
        <w:shd w:val="clear" w:color="auto" w:fill="FFFFFF"/>
        <w:spacing w:before="100" w:beforeAutospacing="1" w:after="100" w:afterAutospacing="1" w:line="240" w:lineRule="auto"/>
        <w:ind w:firstLine="56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>Учебный предмет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>» входит в предметную область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>а» и относится к обязательной части учебного плана образования обучающихся с умственной отсталостью (интеллектуальными нарушениями).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 xml:space="preserve">На изучение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математики в 9 классе отводится по 3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неделю, курс рассчитан на 102 часа</w:t>
      </w:r>
      <w:r w:rsidRPr="00E73F4B">
        <w:rPr>
          <w:rFonts w:ascii="Times New Roman" w:eastAsia="Times New Roman" w:hAnsi="Times New Roman"/>
          <w:sz w:val="24"/>
          <w:szCs w:val="24"/>
          <w:lang w:eastAsia="ru-RU"/>
        </w:rPr>
        <w:t xml:space="preserve"> (34 учебных недели).</w:t>
      </w:r>
    </w:p>
    <w:p w:rsidR="003B3B70" w:rsidRDefault="003B3B70" w:rsidP="003B3B70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B3B70" w:rsidRPr="00D25C2F" w:rsidRDefault="003B3B70" w:rsidP="003B3B70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73F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tbl>
      <w:tblPr>
        <w:tblStyle w:val="3"/>
        <w:tblW w:w="0" w:type="auto"/>
        <w:tblLook w:val="01E0"/>
      </w:tblPr>
      <w:tblGrid>
        <w:gridCol w:w="1464"/>
        <w:gridCol w:w="1258"/>
        <w:gridCol w:w="1336"/>
        <w:gridCol w:w="1325"/>
        <w:gridCol w:w="1410"/>
        <w:gridCol w:w="1409"/>
        <w:gridCol w:w="1369"/>
      </w:tblGrid>
      <w:tr w:rsidR="003B3B70" w:rsidRPr="00E73F4B" w:rsidTr="003B3B70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II</w:t>
            </w: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III</w:t>
            </w: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IV</w:t>
            </w: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Часов в год</w:t>
            </w:r>
          </w:p>
        </w:tc>
      </w:tr>
      <w:tr w:rsidR="003B3B70" w:rsidRPr="00E73F4B" w:rsidTr="003B3B70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B70" w:rsidRPr="00E73F4B" w:rsidRDefault="003B3B70" w:rsidP="003B3B70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73F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02</w:t>
            </w:r>
          </w:p>
        </w:tc>
      </w:tr>
    </w:tbl>
    <w:p w:rsidR="003B3B70" w:rsidRPr="00E73F4B" w:rsidRDefault="003B3B70" w:rsidP="003B3B70">
      <w:pPr>
        <w:spacing w:after="1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3B70" w:rsidRDefault="003B3B70" w:rsidP="003B3B70">
      <w:pPr>
        <w:spacing w:after="120"/>
        <w:ind w:firstLine="567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73F4B">
        <w:rPr>
          <w:rFonts w:ascii="Times New Roman" w:eastAsia="Times New Roman" w:hAnsi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предмета, коррекционного курса.</w:t>
      </w:r>
    </w:p>
    <w:p w:rsidR="003B3B70" w:rsidRPr="005A5829" w:rsidRDefault="003B3B70" w:rsidP="003B3B70">
      <w:pPr>
        <w:tabs>
          <w:tab w:val="left" w:pos="3261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Личностными</w:t>
      </w:r>
      <w:r w:rsidRPr="005A58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результатами изучения предмета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Математика» в </w:t>
      </w:r>
      <w:r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8</w:t>
      </w:r>
      <w:r w:rsidRPr="005A58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-м классе является формирование следующих умений: 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1) осознание себя как гражданина России; формирование чувства гордости за свою Родину;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2) воспитание уважительного отношения к иному мнению, истории и культуре других народов;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5) овладение социально-бытовыми навыками, используемыми в повседневной жизни;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9) сформированность навыков сотрудничества с взрослыми и сверстниками в разных социальных ситуациях;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11) воспитание эстетических потребностей, ценностей и чувств;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B3B70" w:rsidRPr="005A582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>14) проявление готовности к самостоятельной жизни.</w:t>
      </w:r>
    </w:p>
    <w:p w:rsidR="003B3B70" w:rsidRPr="00E73F4B" w:rsidRDefault="003B3B70" w:rsidP="003B3B7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b/>
          <w:sz w:val="24"/>
          <w:szCs w:val="24"/>
          <w:lang w:eastAsia="ru-RU"/>
        </w:rPr>
        <w:t>4.2. Предметные результаты</w:t>
      </w:r>
      <w:r w:rsidRPr="005A5829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освоения учебного предмета представлены двумя уровнями требований к усвоен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ию содержания учебного материала.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b/>
          <w:sz w:val="24"/>
          <w:szCs w:val="24"/>
          <w:lang w:eastAsia="ru-RU"/>
        </w:rPr>
        <w:t>Минимальный уровень: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знание числового ряда чисел в пределах 100 000; чтение, запись и сравнение целых чисел в пределах 100 000;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знание таблицы сложения однозначных чисел;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знание табличных случаев умножения и получаемых из них случаев деления;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письменное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знание обыкновенных и десятичных дробей; их получение, запись, чтение;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выполнение арифметических действий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знание названий, обозначения, соотношения крупных и мелких единиц измерения стоимости, длины, массы, времени; выполнение действий с числами, полученными при измерении величин;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нахождение доли величины и величины по значению её доли (половина, треть, четверть, пятая, десятая часть);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решение простых арифметических задач и составных задач в 2 действия;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распознавание, различение и называние геометрических фигур и тел (куб, шар, параллелепипед), знание свойств элементов многоугольников (треугольник, прямоугольник, параллелограмм);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построение с помощью линейки, чертежного угольника, циркуля, транспортира линий, углов, многоугольников, окружностей в разном положении на плоскости;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2074A">
        <w:rPr>
          <w:rFonts w:ascii="Times New Roman" w:eastAsia="Times New Roman" w:hAnsi="Times New Roman"/>
          <w:b/>
          <w:sz w:val="24"/>
          <w:szCs w:val="24"/>
          <w:lang w:eastAsia="ru-RU"/>
        </w:rPr>
        <w:t>Достаточный уровень: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знание числового ряда чисел в пределах 1 000 000; чтение, запись и сравнение чисел в пределах 1 000 000;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знание таблицы сложения однозначных чисел, в том числе с переходом через десяток;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знание табличных случаев умножения и получаемых из них случаев деления;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знание названий, обозначений, соотношения крупных и мелких единиц измерения стоимости, длины, массы, времени, площади, объема;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устное выполнение арифметических действий с целыми числами, полученными при счете и при измерении, в пределах 100 (простые случаи в пределах 1 000 000);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письменное выполнение арифметических действий с многозначными числами и числами, полученными при измерении, в пределах 1 000 000;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знание обыкновенных и десятичных дробей, их получение, запись, чтение;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решение простых задач в соответствии с программой, составных задач в 2-3 арифметических действия;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распознавание, различение и называние геометрических фигур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тел (куб, шар, параллелепипед</w:t>
      </w: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знание свойств элементов многоугольников (треугольник, прямоугольник, параллелограмм), прямоугольного параллелепипеда;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вы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числение площади прямоугольника</w:t>
      </w: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применение математических знаний для решения профессиональных трудовых задач;</w:t>
      </w:r>
    </w:p>
    <w:p w:rsidR="003B3B70" w:rsidRPr="0052074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074A">
        <w:rPr>
          <w:rFonts w:ascii="Times New Roman" w:eastAsia="Times New Roman" w:hAnsi="Times New Roman"/>
          <w:sz w:val="24"/>
          <w:szCs w:val="24"/>
          <w:lang w:eastAsia="ru-RU"/>
        </w:rPr>
        <w:t>представления о персональном компьютере как техническом средстве, его основных устройствах и их назначении.</w:t>
      </w:r>
    </w:p>
    <w:p w:rsidR="003B3B70" w:rsidRPr="005A5829" w:rsidRDefault="003B3B70" w:rsidP="003B3B70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4.3.  Результаты по формированию базовых учебных действий  </w:t>
      </w:r>
    </w:p>
    <w:p w:rsidR="003B3B70" w:rsidRPr="007C7AB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4.3.1. </w:t>
      </w:r>
      <w:r w:rsidRPr="00B61277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учебные действия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следующими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умениями: испытывать чувство гордости за свою страну; гордиться успехами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и достижениями как собственными, так и своих других обучающихся;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адекватно эмоционально откликаться на произведения литературы, музыки,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живописи; уважительно и бережно относиться к людям труда и результатам 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деятельности; активно включаться в общеполезную социальную деятельность;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бережно относиться к культурно-историческому наследию родного края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страны.</w:t>
      </w:r>
    </w:p>
    <w:p w:rsidR="003B3B70" w:rsidRPr="007C7ABA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4.3.2. </w:t>
      </w:r>
      <w:r w:rsidRPr="00B61277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учебные действия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включают: вступать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поддерживать коммуникацию в разных ситуациях социального взаимодействия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 xml:space="preserve">(учебных, трудовых,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бытовых), слушать собеседника, вступать в диалог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поддерживать его, использовать разные виды делового письма для решения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жизненно значимых задач, использовать доступные источники и средства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получения информации для решения коммуникативных и познавательных задач.</w:t>
      </w:r>
    </w:p>
    <w:p w:rsidR="003B3B70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4.3.3. </w:t>
      </w:r>
      <w:r w:rsidRPr="00B61277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 учебные действия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умениями: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принимать и сохранять цели и задачи решения типовых учебных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практических задач, осуществлять коллективный поиск средств 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осуществления; осознанно действовать на основе разных видов инструкций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для решения практических и учебных задач, осуществлять взаимный контроль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в совместной деятельности; обладать готовностью к осуществлению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самоконтроля в процессе деятельности; адекватно реагировать на внешний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контроль и оценку, корректировать в соответствии с ней свою деятельность.</w:t>
      </w:r>
    </w:p>
    <w:p w:rsidR="003B3B70" w:rsidRPr="00C53ACB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4.3.4. </w:t>
      </w:r>
      <w:r w:rsidRPr="00B61277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учебные действия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умениями: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дифференцированно воспринимать окружающий мир, его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временно-пространственную организацию, использовать усвоенные логические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операции (сравнение, анализ, синтез, обобщение, классификацию,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установление аналогий, закономерностей, причинно-следственных связей)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наглядном, доступном вербальном материале, основе практической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деятельности в соответствии с индивидуальными возможностями; использовать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в жизни и деятельности некоторые межпредметные знания, отражающие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несложные, доступные существенные связи и отношения между объектами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7ABA">
        <w:rPr>
          <w:rFonts w:ascii="Times New Roman" w:eastAsia="Times New Roman" w:hAnsi="Times New Roman"/>
          <w:sz w:val="24"/>
          <w:szCs w:val="24"/>
          <w:lang w:eastAsia="ru-RU"/>
        </w:rPr>
        <w:t>процессами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B3B70" w:rsidRPr="00E73F4B" w:rsidRDefault="003B3B70" w:rsidP="003B3B70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73F4B">
        <w:rPr>
          <w:rFonts w:ascii="Times New Roman" w:eastAsia="Times New Roman" w:hAnsi="Times New Roman"/>
          <w:b/>
          <w:sz w:val="24"/>
          <w:szCs w:val="24"/>
          <w:lang w:eastAsia="ru-RU"/>
        </w:rPr>
        <w:t>5. Соде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ржание учебного предмета «Математика</w:t>
      </w:r>
      <w:r w:rsidRPr="00E73F4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 </w:t>
      </w:r>
    </w:p>
    <w:p w:rsidR="003B3B70" w:rsidRPr="008522B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Нумерация. Чтение и запись чисел от 0 до 1 000 000. Классы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разряды. Представление многозначных чисел в виде суммы разрядных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слагаемых. Сравнение и упорядочение многозначных чисел.</w:t>
      </w:r>
    </w:p>
    <w:p w:rsidR="003B3B70" w:rsidRPr="008522B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Единицы измерения и их соотношения. Величины (стоимость,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длина, масса, емкость, время, площадь, объем) и единицы их измерения.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Единицы измерения стоимости: копейка (1 коп.), рубль (1 руб.). Единицы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измерения длины: миллиметр (1 мм), сантиметр (1 см), дециметр (1 дм),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метр (1 м), километр (1 км). Единицы измерения массы: грамм (1 г),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килограмм (1 кг), центнер (1 ц), тонна (1 т). Единица измерения емкости -</w:t>
      </w:r>
    </w:p>
    <w:p w:rsidR="003B3B70" w:rsidRPr="008522B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литр (1 л). Единицы измерения времени: секунда (1 сек.), минута (1 мин.),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час (1 ч., сутки (1 сут.), неделя (1 нед.), месяц (1 мес), год (1 год),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век (1 в.). Единицы измерения площади: квадратный миллиметр (1 кв. мм),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квадратный сантиметр (1 кв. см), квадратный дециметр (1 кв. дм),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 xml:space="preserve">квадратный метр (1 кв. м), квадратный километр (1 кв. км). </w:t>
      </w:r>
    </w:p>
    <w:p w:rsidR="003B3B70" w:rsidRPr="008522B9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Соотношения между единицами измерения однородных величин. Сравнение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и упорядочение однородных величин.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Преобразования чисел, полученных при измерении стоимости, длины,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массы. Запись чисел, полученных при измерении длины, стоимости, массы,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виде десятичной дроби и обратное преобразование.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Арифметические действия. Сложение, вычитание, умножение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деление. Названия компонентов арифметических действий, знаки действий.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Все виды устных вычислений с разрядными единицами в пределах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000; с целыми числами, полученными при счете и при измерении, в пределах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100, легкие случаи в пределах 1 000 000.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Алгоритмы письменного сложения, вычитания, умножения и деления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многозначных чисел.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Нахождение неизвестного компонента сложения и вычитания.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Способы проверки правильности вычислений (алгоритм, обратное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действие, оценка достоверности результата).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Сложение и вычитание чисел, полученных при измерении одной, двумя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мерами, без преобразования и с преобразованием в пределах 100 000.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Умножение и деление целых чисел, полученных при счете и при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измерении, на однозначное, двузначное число.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Порядок действий. Нахождение значения числового выражения,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состоящего из 3-4 арифметических действий.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Использование микрокалькулятора для всех видов вычислений в пределах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1 000 000 с целыми числами и числами, полученными при измерении,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проверкой результата повторным вычислением на микрокалькуляторе.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Дроби. Доля величины (половина, треть, четверть, десятая,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сотая, тысячная). Получение долей. Сравнение долей.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Образование, запись и чтение обыкновенных дробей. Числитель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знаменатель дроби. Правильные и неправильные дроби. Сравнение дробей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одинаковыми числителями, с одинаковыми знаменателями.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Смешанное число. Получение, чтение, запись, сравнение смешанных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чисел.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Основное свойство обыкновенных дробей. Преобразования обыкновенных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дробей (легкие случаи): замена мелких долей более крупными (сокращение),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неправильных дробей целыми или смешанными числами, целых и смешанных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чисел неправильными дробями. Приведение обыкновенных дробей к общему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знаменателю (легкие случаи).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Сравнение дробей с разными числителями и знаменателями.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Сложение и вычитание обыкновенных дробей с одинаковыми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знаменателями.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Нахождение одной или нескольких частей числа.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Десятичная дробь. Чтение, запись десятичных дробей.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Выражение десятичных дробей в более крупных (мелких), одинаковых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долях.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Сравнение десятичных дробей.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Сложение и вычитание десятичных дробей (все случаи).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Умножение и деление десятичной дроби на однозначное, двузначное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число. Действия сложения, вычитания, умножения и деления с числами,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полученными при измерении и выраженными десятичной дробью.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Нахождение десятичной дроби от числа.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Использование микрокалькулятора для выполнения арифметических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действий с десятичными дробями с проверкой результата повторным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вычислением на микрокалькуляторе.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Арифметические задачи. Простые и составные (в 3-4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арифметических действия) задачи. Задачи на нахождение неизвестного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слагаемого, уменьшаемого, вычитаемого, на разностное и кратное сравнение.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Задачи, содержащие отношения "больше на (в)...", "меньше на (в)...".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Задачи на пропорциональное деление. Задачи, содержащие зависимость,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характеризующую процессы: движения (скорость, время, пройденный путь),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работы (производительность труда, время, объем всей работы), изготовления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товара (расход на предмет, количество предметов, общий расход). Задачи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расчет стоимости (цена, количество, общая стоимость товара). Задачи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(начало, конец, продолжительность события). 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Простые и составные задачи геометрического содержания, требующие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вычисления периметра многоугольника, площади прямоугольника (квадрата)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Планирование хода решения задачи.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Арифметические задачи, связанные с программой профильного труда.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Геометрический материал. Распознавание и изображение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геометрических фигур: точка, линия (кривая, прямая), отрезок, ломаная,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угол, многоугольник, треугольник, прямоугольник, квадрат, окружность,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круг, параллелограмм, ромб. Использование чертежных документов 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выполнения построений.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Взаимное положение на плоскости геометрических фигур (пересечение,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точки пересечения) и линий (пересекаются, в том числе перпендикулярные,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не пересекаются, в том числе параллельные).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Углы, виды углов, смежные углы. Градус как мера угла. Сумма смежных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углов. Сумма углов треугольника.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Симметрия. Ось симметрии. Симметричные предметы, геометрические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фигуры. Предметы, геометрические фигуры, симметрично расположенные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относительно оси симметрии. Построение геометрических фигур, симметрично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расположенных относительно оси симметрии.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Периметр. Вычисление периметра треугольника, прямоугольника,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квадрата.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Площадь геометрической фигуры. Обозначение: "S". Вычисление площади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прямоугольника (квадрата).</w:t>
      </w:r>
    </w:p>
    <w:p w:rsidR="00465C9F" w:rsidRPr="008522B9" w:rsidRDefault="00465C9F" w:rsidP="00465C9F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Геометрические тела: куб, шар, параллелепипед, пирамида, призма,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цилиндр, конус. Узнавание, называние. Элементы и свойства прямоугольного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параллелепипеда (в том числе куба). Развертка и прямоугольного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параллелепипеда (в том числе куба). Площадь боковой и полной поверхности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прямоугольного параллелепипеда (в том числе куба).</w:t>
      </w:r>
    </w:p>
    <w:p w:rsidR="00465C9F" w:rsidRPr="008522B9" w:rsidRDefault="00465C9F" w:rsidP="00465C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Объем геометрического тела. Обозначение: "V". Измерение и вычисление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объема прямоугольного параллелепипеда (в том числе куба).</w:t>
      </w:r>
    </w:p>
    <w:p w:rsidR="003B3B70" w:rsidRPr="008522B9" w:rsidRDefault="003B3B70" w:rsidP="003B3B7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22B9">
        <w:rPr>
          <w:rFonts w:ascii="Times New Roman" w:eastAsia="Times New Roman" w:hAnsi="Times New Roman"/>
          <w:sz w:val="24"/>
          <w:szCs w:val="24"/>
          <w:lang w:eastAsia="ru-RU"/>
        </w:rPr>
        <w:t>Геометрические формы в окружающем мире.</w:t>
      </w:r>
    </w:p>
    <w:p w:rsidR="003B3B70" w:rsidRDefault="003B3B70" w:rsidP="00DA0470">
      <w:pPr>
        <w:rPr>
          <w:rFonts w:ascii="Times New Roman" w:hAnsi="Times New Roman"/>
          <w:b/>
          <w:sz w:val="26"/>
          <w:szCs w:val="26"/>
          <w:u w:val="single"/>
        </w:rPr>
      </w:pPr>
    </w:p>
    <w:p w:rsidR="003B3B70" w:rsidRDefault="003B3B70" w:rsidP="003B3B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52B31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Тематический план</w:t>
      </w:r>
    </w:p>
    <w:p w:rsidR="003B3B70" w:rsidRDefault="003B3B70" w:rsidP="00DA0470">
      <w:pPr>
        <w:rPr>
          <w:rFonts w:ascii="Times New Roman" w:hAnsi="Times New Roman"/>
          <w:b/>
          <w:sz w:val="26"/>
          <w:szCs w:val="26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245"/>
        <w:gridCol w:w="992"/>
        <w:gridCol w:w="2552"/>
      </w:tblGrid>
      <w:tr w:rsidR="00910F82" w:rsidRPr="00A15709" w:rsidTr="00F63AD3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F82" w:rsidRPr="00A15709" w:rsidRDefault="00910F82" w:rsidP="00DA0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570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F82" w:rsidRPr="00A15709" w:rsidRDefault="00910F82" w:rsidP="00DA0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F82" w:rsidRPr="00A15709" w:rsidRDefault="00910F82" w:rsidP="00DA04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r w:rsidRPr="00A15709">
              <w:rPr>
                <w:rFonts w:ascii="Times New Roman" w:hAnsi="Times New Roman"/>
                <w:b/>
                <w:sz w:val="24"/>
                <w:szCs w:val="24"/>
              </w:rPr>
              <w:t xml:space="preserve"> 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F82" w:rsidRPr="00A15709" w:rsidRDefault="00910F82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5709">
              <w:rPr>
                <w:rFonts w:ascii="Times New Roman" w:hAnsi="Times New Roman"/>
                <w:b/>
                <w:sz w:val="24"/>
                <w:szCs w:val="24"/>
              </w:rPr>
              <w:t>Из них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10F82">
              <w:rPr>
                <w:rFonts w:ascii="Times New Roman" w:hAnsi="Times New Roman"/>
                <w:b/>
                <w:sz w:val="24"/>
                <w:szCs w:val="20"/>
              </w:rPr>
              <w:t>к/работ</w:t>
            </w:r>
          </w:p>
        </w:tc>
      </w:tr>
      <w:tr w:rsidR="00910F82" w:rsidRPr="00995F02" w:rsidTr="00486F3B">
        <w:trPr>
          <w:trHeight w:val="3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 xml:space="preserve">Числа целые и дробные.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910F82" w:rsidRPr="00995F02" w:rsidTr="009B1BD8">
        <w:trPr>
          <w:trHeight w:val="3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>Проценты и дроби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 xml:space="preserve">38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910F82" w:rsidRPr="00AF118C" w:rsidTr="00206794">
        <w:trPr>
          <w:trHeight w:val="3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>Обыкновенные и десятичные дроби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 xml:space="preserve">28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910F82" w:rsidRPr="00506E2E" w:rsidTr="00CF48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>Повторение и закрепление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67B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3267B" w:rsidRDefault="00910F82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910F82" w:rsidRPr="00E228A0" w:rsidTr="00A771C2">
        <w:trPr>
          <w:trHeight w:val="3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5735C" w:rsidRDefault="00910F82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15735C" w:rsidRDefault="00910F82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Default="00910F82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82" w:rsidRPr="00E228A0" w:rsidRDefault="00910F82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190F" w:rsidRDefault="00AD190F" w:rsidP="009B7003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D190F" w:rsidRDefault="00AD190F" w:rsidP="009B7003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D190F" w:rsidRPr="00DA0470" w:rsidRDefault="00AD190F" w:rsidP="00DA0470">
      <w:pPr>
        <w:spacing w:after="1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F7EDA">
        <w:rPr>
          <w:rFonts w:ascii="Times New Roman" w:eastAsia="Times New Roman" w:hAnsi="Times New Roman"/>
          <w:b/>
          <w:sz w:val="24"/>
          <w:szCs w:val="24"/>
          <w:lang w:eastAsia="ru-RU"/>
        </w:rPr>
        <w:t>6. Тематическое планирование с определением основных видов деятельности обучающихся</w:t>
      </w:r>
    </w:p>
    <w:p w:rsidR="009B7003" w:rsidRPr="009B7003" w:rsidRDefault="009B7003" w:rsidP="00AD190F">
      <w:pPr>
        <w:rPr>
          <w:rFonts w:ascii="Times New Roman" w:hAnsi="Times New Roman"/>
          <w:b/>
          <w:color w:val="FF0000"/>
          <w:sz w:val="26"/>
          <w:szCs w:val="26"/>
          <w:u w:val="single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4751"/>
        <w:gridCol w:w="709"/>
        <w:gridCol w:w="3118"/>
        <w:gridCol w:w="1134"/>
      </w:tblGrid>
      <w:tr w:rsidR="000D4C4E" w:rsidRPr="00A37CBE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A37CBE" w:rsidRDefault="000D4C4E" w:rsidP="000C54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CB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A37CBE" w:rsidRDefault="00AD190F" w:rsidP="000C54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A37CBE" w:rsidRDefault="00AD190F" w:rsidP="000C5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r w:rsidR="000D4C4E" w:rsidRPr="00A37CBE">
              <w:rPr>
                <w:rFonts w:ascii="Times New Roman" w:hAnsi="Times New Roman"/>
                <w:b/>
                <w:sz w:val="24"/>
                <w:szCs w:val="24"/>
              </w:rPr>
              <w:t xml:space="preserve">  часов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FB7C08" w:rsidRDefault="000D4C4E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7C08">
              <w:rPr>
                <w:rFonts w:ascii="Times New Roman" w:hAnsi="Times New Roman"/>
                <w:b/>
              </w:rPr>
              <w:t>Основные виды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FB7C08" w:rsidRDefault="00AD190F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Примечание </w:t>
            </w:r>
            <w:r w:rsidR="000D4C4E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0D4C4E" w:rsidRPr="00506E2E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506E2E" w:rsidRDefault="000D4C4E" w:rsidP="000C5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506E2E" w:rsidRDefault="000D4C4E" w:rsidP="000C54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Default="000D4C4E" w:rsidP="000C54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FB7C08" w:rsidRDefault="000D4C4E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FB7C08" w:rsidRDefault="000D4C4E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D4C4E" w:rsidRPr="00506E2E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506E2E" w:rsidRDefault="000D4C4E" w:rsidP="000C5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6E2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506E2E" w:rsidRDefault="003B5070" w:rsidP="003B50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Числа целые и дробные.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506E2E" w:rsidRDefault="00F5021D" w:rsidP="000C54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3290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FB7C08" w:rsidRDefault="000D4C4E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FB7C08" w:rsidRDefault="000D4C4E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D4C4E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995F02" w:rsidRDefault="000D4C4E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995F02" w:rsidRDefault="000D4C4E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5F02">
              <w:rPr>
                <w:rFonts w:ascii="Times New Roman" w:hAnsi="Times New Roman"/>
                <w:sz w:val="24"/>
                <w:szCs w:val="24"/>
              </w:rPr>
              <w:t>Нумерация чисел в пределах 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995F02" w:rsidRDefault="009505F9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FB7C08" w:rsidRDefault="000D4C4E" w:rsidP="000C54E0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Style w:val="a3"/>
                <w:rFonts w:ascii="Times New Roman" w:hAnsi="Times New Roman"/>
                <w:color w:val="000000"/>
              </w:rPr>
              <w:t>П</w:t>
            </w:r>
            <w:r w:rsidRPr="00FB7C08">
              <w:rPr>
                <w:rFonts w:ascii="Times New Roman" w:hAnsi="Times New Roman"/>
                <w:color w:val="000000"/>
              </w:rPr>
              <w:t>ользоваться  таблицей разрядов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4E" w:rsidRPr="00FB7C08" w:rsidRDefault="001C3105" w:rsidP="000C54E0">
            <w:pPr>
              <w:spacing w:after="0" w:line="240" w:lineRule="auto"/>
              <w:rPr>
                <w:rStyle w:val="a3"/>
                <w:rFonts w:ascii="Times New Roman" w:hAnsi="Times New Roman"/>
                <w:color w:val="000000"/>
              </w:rPr>
            </w:pPr>
            <w:r>
              <w:rPr>
                <w:rStyle w:val="a3"/>
                <w:rFonts w:ascii="Times New Roman" w:hAnsi="Times New Roman"/>
                <w:color w:val="000000"/>
              </w:rPr>
              <w:t>111-117</w:t>
            </w:r>
          </w:p>
        </w:tc>
      </w:tr>
      <w:tr w:rsidR="003B5070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70" w:rsidRPr="00995F02" w:rsidRDefault="003B5070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70" w:rsidRPr="00995F02" w:rsidRDefault="003B5070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70" w:rsidRDefault="003B5070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70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и писать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70" w:rsidRDefault="003B5070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9505F9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и писать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Отрезок, луч, прямая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Чертить отрезки, лучи, прямые линии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и записывать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Решать примеры на сложение и вычитание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неизвестных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Решать уравнения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Взаимное расположение двух прямых на плоскости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Чертить отрезки, лучи, прямые линии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9505F9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Решать примеры на сложение и вычитание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действий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порядок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Углы. Виды углов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Строить углы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 xml:space="preserve">Решать примеры на </w:t>
            </w:r>
            <w:r w:rsidRPr="00FB7C08">
              <w:rPr>
                <w:rFonts w:ascii="Times New Roman" w:hAnsi="Times New Roman"/>
              </w:rPr>
              <w:lastRenderedPageBreak/>
              <w:t>умножение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152</w:t>
            </w: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целых чисел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Решать</w:t>
            </w:r>
            <w:r>
              <w:rPr>
                <w:rFonts w:ascii="Times New Roman" w:hAnsi="Times New Roman"/>
              </w:rPr>
              <w:t xml:space="preserve"> примеры на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десятичной дроби на целое 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9069D5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Решать</w:t>
            </w:r>
            <w:r>
              <w:rPr>
                <w:rFonts w:ascii="Times New Roman" w:hAnsi="Times New Roman"/>
              </w:rPr>
              <w:t xml:space="preserve"> примеры на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Ломаные линии и многоугольники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Строить многоугольники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чисел, полученных при измерении величин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9505F9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Решать</w:t>
            </w:r>
            <w:r>
              <w:rPr>
                <w:rFonts w:ascii="Times New Roman" w:hAnsi="Times New Roman"/>
              </w:rPr>
              <w:t xml:space="preserve"> примеры на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неизвестного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9069D5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Решать уравнения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на 10, 100 и 1000.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Решать примеры на умножение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Треугольники. Длины сторон треугольника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Строить треугольники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36044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Решать примеры на умножение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36044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Деление на двузначное 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Решать</w:t>
            </w:r>
            <w:r>
              <w:rPr>
                <w:rFonts w:ascii="Times New Roman" w:hAnsi="Times New Roman"/>
              </w:rPr>
              <w:t xml:space="preserve"> примеры на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505F9" w:rsidRPr="003604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F9" w:rsidRPr="00360442" w:rsidRDefault="009505F9" w:rsidP="003B3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F9" w:rsidRPr="00360442" w:rsidRDefault="009505F9" w:rsidP="003B3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Контрольная работа №1 «Умножение и деление на двузначное число»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F9" w:rsidRPr="00360442" w:rsidRDefault="009505F9" w:rsidP="003B3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F9" w:rsidRPr="00360442" w:rsidRDefault="009505F9" w:rsidP="003B3B70">
            <w:pPr>
              <w:spacing w:after="0" w:line="240" w:lineRule="auto"/>
              <w:rPr>
                <w:rFonts w:ascii="Times New Roman" w:hAnsi="Times New Roman"/>
              </w:rPr>
            </w:pPr>
            <w:r w:rsidRPr="00360442">
              <w:rPr>
                <w:rFonts w:ascii="Times New Roman" w:hAnsi="Times New Roman"/>
              </w:rPr>
              <w:t>Решать примеры и задачи на умножение и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F9" w:rsidRPr="00360442" w:rsidRDefault="009505F9" w:rsidP="003B3B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505F9" w:rsidRPr="003604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F9" w:rsidRPr="00360442" w:rsidRDefault="009505F9" w:rsidP="003B3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F9" w:rsidRPr="00360442" w:rsidRDefault="009505F9" w:rsidP="003B3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F9" w:rsidRPr="00360442" w:rsidRDefault="009505F9" w:rsidP="003B3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F9" w:rsidRPr="00360442" w:rsidRDefault="009505F9" w:rsidP="003B3B70">
            <w:pPr>
              <w:spacing w:after="0" w:line="240" w:lineRule="auto"/>
              <w:rPr>
                <w:rFonts w:ascii="Times New Roman" w:hAnsi="Times New Roman"/>
              </w:rPr>
            </w:pPr>
            <w:r w:rsidRPr="00360442">
              <w:rPr>
                <w:rFonts w:ascii="Times New Roman" w:hAnsi="Times New Roman"/>
              </w:rPr>
              <w:t>Решать примеры и задачи на умножение и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F9" w:rsidRPr="00360442" w:rsidRDefault="009505F9" w:rsidP="003B3B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четырехугольников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Строить треугольники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D01B6F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Умножение и деление на двузначное 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D01B6F">
              <w:rPr>
                <w:rFonts w:ascii="Times New Roman" w:hAnsi="Times New Roman"/>
              </w:rPr>
              <w:t>Решать примеры на умножение и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Параллелепипед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Различать и называть геометрические тела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36044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на трех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>значное 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 w:rsidRPr="00360442">
              <w:rPr>
                <w:rFonts w:ascii="Times New Roman" w:hAnsi="Times New Roman"/>
              </w:rPr>
              <w:t xml:space="preserve">Решать примеры и задачи на умножение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36044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на трех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>значное 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 w:rsidRPr="00360442">
              <w:rPr>
                <w:rFonts w:ascii="Times New Roman" w:hAnsi="Times New Roman"/>
              </w:rPr>
              <w:t xml:space="preserve">Решать примеры и задачи </w:t>
            </w:r>
            <w:r>
              <w:rPr>
                <w:rFonts w:ascii="Times New Roman" w:hAnsi="Times New Roman"/>
              </w:rPr>
              <w:t xml:space="preserve">на </w:t>
            </w:r>
            <w:r w:rsidRPr="00360442">
              <w:rPr>
                <w:rFonts w:ascii="Times New Roman" w:hAnsi="Times New Roman"/>
              </w:rPr>
              <w:t xml:space="preserve">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36044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на трех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>значное 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 w:rsidRPr="00360442">
              <w:rPr>
                <w:rFonts w:ascii="Times New Roman" w:hAnsi="Times New Roman"/>
              </w:rPr>
              <w:t>Решать примеры и задачи на умножение и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Различать и называть геометрические тела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836039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836039" w:rsidRDefault="00403A42" w:rsidP="000C5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3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836039" w:rsidRDefault="00403A42" w:rsidP="000C5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39">
              <w:rPr>
                <w:rFonts w:ascii="Times New Roman" w:hAnsi="Times New Roman"/>
                <w:b/>
                <w:sz w:val="24"/>
                <w:szCs w:val="24"/>
              </w:rPr>
              <w:t>Проценты и дроби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836039" w:rsidRDefault="00C32906" w:rsidP="000C54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 w:rsidR="00403A42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836039" w:rsidRDefault="00403A42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836039" w:rsidRDefault="00403A42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Обозначать 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A25F0A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одного процента</w:t>
            </w:r>
            <w:r w:rsidRPr="00A25F0A">
              <w:rPr>
                <w:rFonts w:ascii="Times New Roman" w:hAnsi="Times New Roman"/>
                <w:sz w:val="24"/>
                <w:szCs w:val="24"/>
              </w:rPr>
              <w:t xml:space="preserve"> от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Находить 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A25F0A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5F0A">
              <w:rPr>
                <w:rFonts w:ascii="Times New Roman" w:hAnsi="Times New Roman"/>
                <w:sz w:val="24"/>
                <w:szCs w:val="24"/>
              </w:rPr>
              <w:t>Нахождение нескольких процентов от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Находить 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 и окружность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Различать и называть геометрические тела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процентов обыкновенной дробью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Находить 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Особые случаи нахождения процентов от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341CD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Находить 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341CD" w:rsidRPr="003604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CD" w:rsidRPr="00360442" w:rsidRDefault="004341CD" w:rsidP="003B3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CD" w:rsidRPr="00360442" w:rsidRDefault="004341CD" w:rsidP="003B3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Нахождение процентов от числа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CD" w:rsidRPr="00360442" w:rsidRDefault="004341CD" w:rsidP="003B3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CD" w:rsidRPr="00FB7C08" w:rsidRDefault="004341CD" w:rsidP="003B3B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примеры на все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CD" w:rsidRPr="00360442" w:rsidRDefault="004341CD" w:rsidP="003B3B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</w:tr>
      <w:tr w:rsidR="004341CD" w:rsidRPr="003604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CD" w:rsidRPr="00360442" w:rsidRDefault="004341CD" w:rsidP="003B3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CD" w:rsidRPr="00360442" w:rsidRDefault="004341CD" w:rsidP="003B3B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CD" w:rsidRPr="00360442" w:rsidRDefault="004341CD" w:rsidP="003B3B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CD" w:rsidRPr="00FB7C08" w:rsidRDefault="004341CD" w:rsidP="003B3B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примеры на все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CD" w:rsidRPr="00360442" w:rsidRDefault="004341CD" w:rsidP="003B3B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Цилиндр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Различать и называть геометрические тела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числа по одному его проценту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Находить 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4341CD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4341CD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4341CD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1CD">
              <w:rPr>
                <w:rFonts w:ascii="Times New Roman" w:hAnsi="Times New Roman"/>
                <w:sz w:val="24"/>
                <w:szCs w:val="24"/>
              </w:rPr>
              <w:t>Нахождение числа по 50, 25, 20,10 его процентам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4341CD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4341CD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4341CD">
              <w:rPr>
                <w:rFonts w:ascii="Times New Roman" w:hAnsi="Times New Roman"/>
              </w:rPr>
              <w:t>Находить 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4341CD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D01B6F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Конус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D01B6F">
              <w:rPr>
                <w:rFonts w:ascii="Times New Roman" w:hAnsi="Times New Roman"/>
              </w:rPr>
              <w:t>Различать и называть геометрические тела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Решать задачи на 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Конечные и бесконечные десятичные дроби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конечные и бесконечные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Запись десятичных дробей в виде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десятичных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Записывать</w:t>
            </w:r>
            <w:r w:rsidRPr="00FB7C08">
              <w:rPr>
                <w:rFonts w:ascii="Times New Roman" w:hAnsi="Times New Roman"/>
              </w:rPr>
              <w:t xml:space="preserve"> десятичную дробь </w:t>
            </w:r>
            <w:r w:rsidRPr="00FB7C08">
              <w:rPr>
                <w:rFonts w:ascii="Times New Roman" w:hAnsi="Times New Roman"/>
              </w:rPr>
              <w:lastRenderedPageBreak/>
              <w:t>обыкновенной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Симметричные фигуры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Находить и строить симметричные фигуры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Бесконечные дроби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бесконечные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с целыми и дробными числами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примеры на все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3604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1416D6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  <w:r w:rsidR="00403A42" w:rsidRPr="0036044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03A42">
              <w:rPr>
                <w:rFonts w:ascii="Times New Roman" w:hAnsi="Times New Roman"/>
                <w:sz w:val="24"/>
                <w:szCs w:val="24"/>
              </w:rPr>
              <w:t>Действия с целыми и дробными числами</w:t>
            </w:r>
            <w:r w:rsidR="00403A42" w:rsidRPr="0036044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примеры на все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</w:tr>
      <w:tr w:rsidR="00403A42" w:rsidRPr="003604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примеры на все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Измерять и вычислять площадь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EC1DAD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EC1DAD" w:rsidRDefault="00403A42" w:rsidP="000C5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DA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EC1DAD" w:rsidRDefault="00403A42" w:rsidP="000C5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DAD">
              <w:rPr>
                <w:rFonts w:ascii="Times New Roman" w:hAnsi="Times New Roman"/>
                <w:b/>
                <w:sz w:val="24"/>
                <w:szCs w:val="24"/>
              </w:rPr>
              <w:t>Обыкновенные и десятичные дроби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EC1DAD" w:rsidRDefault="00C32906" w:rsidP="000C54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403A42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EC1DAD" w:rsidRDefault="00403A42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EC1DAD" w:rsidRDefault="00403A42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обыкновенных дробей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Получать обыкновенные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Получать смешанные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дробей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Преобразовывать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Измерять и вычислять площадь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Складывать и вычитать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EC1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341CD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Складывать и вычитать смешанные числа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тела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Измерять и вычислять объем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341CD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Складывать и вычитать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3604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Сложение и вычитание дробей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Складывать и вычитать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320</w:t>
            </w:r>
          </w:p>
        </w:tc>
      </w:tr>
      <w:tr w:rsidR="00403A42" w:rsidRPr="003604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3604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Складывать и вычитать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тела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Измерять и вычислять объем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обыкновенных дробей на целое 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Умножать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обыкновенных дробей на целое 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обыкновенных дробей на целое 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C32906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Складывать и вычитать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D01B6F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Все действия с обыкновенными и десятичными дробями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D01B6F">
              <w:rPr>
                <w:rFonts w:ascii="Times New Roman" w:hAnsi="Times New Roman"/>
              </w:rPr>
              <w:t>Умножать и  делить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D01B6F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995F0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тела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Default="00403A42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Измерять и вычислять объем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FB7C08" w:rsidRDefault="00403A42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03A42" w:rsidRPr="00B45595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B45595" w:rsidRDefault="00403A42" w:rsidP="000C5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59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B45595" w:rsidRDefault="00403A42" w:rsidP="000C5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595">
              <w:rPr>
                <w:rFonts w:ascii="Times New Roman" w:hAnsi="Times New Roman"/>
                <w:b/>
                <w:sz w:val="24"/>
                <w:szCs w:val="24"/>
              </w:rPr>
              <w:t>Повторение и закрепление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B45595" w:rsidRDefault="00C32906" w:rsidP="000C54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01B6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B45595" w:rsidRDefault="00403A42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B45595" w:rsidRDefault="00403A42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03A42" w:rsidRPr="00403A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403A42" w:rsidRDefault="00403A42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A42">
              <w:rPr>
                <w:rFonts w:ascii="Times New Roman" w:hAnsi="Times New Roman"/>
                <w:sz w:val="24"/>
                <w:szCs w:val="24"/>
              </w:rPr>
              <w:t>Целые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403A42" w:rsidRDefault="00403A42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403A42" w:rsidRDefault="009069D5" w:rsidP="000C54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примеры и задачи с целыми числами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42" w:rsidRPr="00403A42" w:rsidRDefault="00403A42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69D5" w:rsidRPr="00403A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примеры и задачи с обыкновенными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69D5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995F02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тела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Default="009069D5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FB7C08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Измерять и вычислять объем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FB7C08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69D5" w:rsidRPr="00403A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примеры и задачи с десятичными дробями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69D5" w:rsidRPr="00403A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D01B6F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Находить 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69D5" w:rsidRPr="00403A4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действия с целыми и дробными числами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примеры и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403A42" w:rsidRDefault="009069D5" w:rsidP="000C54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69D5" w:rsidRPr="00D01B6F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D01B6F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D01B6F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Контрольная работа №4 итоговая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D01B6F" w:rsidRDefault="009069D5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D01B6F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D01B6F">
              <w:rPr>
                <w:rFonts w:ascii="Times New Roman" w:hAnsi="Times New Roman"/>
              </w:rPr>
              <w:t>Применять знания и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D01B6F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D01B6F">
              <w:rPr>
                <w:rFonts w:ascii="Times New Roman" w:hAnsi="Times New Roman"/>
              </w:rPr>
              <w:t>с 367</w:t>
            </w:r>
          </w:p>
        </w:tc>
      </w:tr>
      <w:tr w:rsidR="009069D5" w:rsidRPr="00D01B6F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D01B6F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D01B6F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D01B6F" w:rsidRDefault="009069D5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D01B6F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D01B6F">
              <w:rPr>
                <w:rFonts w:ascii="Times New Roman" w:hAnsi="Times New Roman"/>
              </w:rPr>
              <w:t>Применять знания и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D01B6F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69D5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995F02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995F02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995F02" w:rsidRDefault="009069D5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FB7C08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Применять знания и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FB7C08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69D5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995F02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995F02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995F02" w:rsidRDefault="009069D5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FB7C08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  <w:r w:rsidRPr="00FB7C08">
              <w:rPr>
                <w:rFonts w:ascii="Times New Roman" w:hAnsi="Times New Roman"/>
              </w:rPr>
              <w:t>Применять знания и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FB7C08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69D5" w:rsidRPr="00B45595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B45595" w:rsidRDefault="009069D5" w:rsidP="000C5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B45595" w:rsidRDefault="00C32906" w:rsidP="000C54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B45595" w:rsidRDefault="00D01B6F" w:rsidP="000C54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B45595" w:rsidRDefault="009069D5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B45595" w:rsidRDefault="009069D5" w:rsidP="000C54E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069D5" w:rsidRPr="00995F02" w:rsidTr="00AD190F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995F02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Default="009069D5" w:rsidP="0090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Default="009069D5" w:rsidP="00906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FB7C08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D5" w:rsidRPr="00FB7C08" w:rsidRDefault="009069D5" w:rsidP="009069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B194A" w:rsidRDefault="005B194A"/>
    <w:p w:rsidR="00AD190F" w:rsidRPr="002A4884" w:rsidRDefault="00AD190F" w:rsidP="00AD190F">
      <w:pPr>
        <w:spacing w:after="1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4884">
        <w:rPr>
          <w:rFonts w:ascii="Times New Roman" w:eastAsia="Times New Roman" w:hAnsi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AD190F" w:rsidRPr="002A4884" w:rsidRDefault="00AD190F" w:rsidP="00AD190F">
      <w:pPr>
        <w:spacing w:after="1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4884">
        <w:rPr>
          <w:rFonts w:ascii="Times New Roman" w:eastAsia="Times New Roman" w:hAnsi="Times New Roman"/>
          <w:b/>
          <w:sz w:val="24"/>
          <w:szCs w:val="24"/>
          <w:lang w:eastAsia="ru-RU"/>
        </w:rPr>
        <w:t>7.1. Учебно-методическое обеспечение</w:t>
      </w:r>
    </w:p>
    <w:p w:rsidR="00AD190F" w:rsidRDefault="00AD190F" w:rsidP="00AD190F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A4884">
        <w:rPr>
          <w:rFonts w:ascii="Times New Roman" w:eastAsia="Times New Roman" w:hAnsi="Times New Roman"/>
          <w:bCs/>
          <w:sz w:val="24"/>
          <w:szCs w:val="24"/>
          <w:lang w:eastAsia="ru-RU"/>
        </w:rPr>
        <w:t>Для реализации 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рограммного содержания используе</w:t>
      </w:r>
      <w:r w:rsidRPr="002A48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тся следующий учебно-методический комплект: </w:t>
      </w:r>
    </w:p>
    <w:p w:rsidR="00AD190F" w:rsidRPr="00AD190F" w:rsidRDefault="00B76D55" w:rsidP="00AD19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AD19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AD190F">
        <w:rPr>
          <w:rFonts w:ascii="Times New Roman" w:hAnsi="Times New Roman"/>
          <w:sz w:val="24"/>
          <w:szCs w:val="24"/>
        </w:rPr>
        <w:t xml:space="preserve">Математика : 9 класс: </w:t>
      </w:r>
      <w:r w:rsidR="00AD190F" w:rsidRPr="00AD190F">
        <w:rPr>
          <w:rFonts w:ascii="Times New Roman" w:hAnsi="Times New Roman"/>
          <w:sz w:val="24"/>
          <w:szCs w:val="24"/>
        </w:rPr>
        <w:t xml:space="preserve">учебник  для специальных (коррекционных) образовательных учреждений </w:t>
      </w:r>
      <w:r w:rsidR="00AD190F" w:rsidRPr="00AD190F">
        <w:rPr>
          <w:rFonts w:ascii="Times New Roman" w:hAnsi="Times New Roman"/>
          <w:sz w:val="24"/>
          <w:szCs w:val="24"/>
          <w:lang w:val="en-US"/>
        </w:rPr>
        <w:t>VIII</w:t>
      </w:r>
      <w:r w:rsidR="00AD190F" w:rsidRPr="00AD190F">
        <w:rPr>
          <w:rFonts w:ascii="Times New Roman" w:hAnsi="Times New Roman"/>
          <w:sz w:val="24"/>
          <w:szCs w:val="24"/>
        </w:rPr>
        <w:t xml:space="preserve"> вида, под редакцией А.П. Антропова, М: «Просвещение», 2020</w:t>
      </w:r>
    </w:p>
    <w:p w:rsidR="00AD190F" w:rsidRPr="001A0D9C" w:rsidRDefault="00B76D55" w:rsidP="00AD190F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</w:t>
      </w:r>
      <w:r w:rsidR="00AD190F">
        <w:rPr>
          <w:rFonts w:ascii="Times New Roman" w:hAnsi="Times New Roman"/>
          <w:sz w:val="24"/>
          <w:szCs w:val="24"/>
        </w:rPr>
        <w:t xml:space="preserve">. </w:t>
      </w:r>
      <w:r w:rsidR="00AD190F" w:rsidRPr="008224C4">
        <w:rPr>
          <w:rFonts w:ascii="Times New Roman" w:eastAsia="SimSun" w:hAnsi="Times New Roman"/>
          <w:sz w:val="24"/>
          <w:szCs w:val="24"/>
          <w:lang w:eastAsia="zh-CN"/>
        </w:rPr>
        <w:t>Математика</w:t>
      </w:r>
      <w:r w:rsidR="00AD190F" w:rsidRPr="00F40518">
        <w:rPr>
          <w:rFonts w:ascii="Times New Roman" w:eastAsia="SimSun" w:hAnsi="Times New Roman"/>
          <w:sz w:val="24"/>
          <w:szCs w:val="24"/>
          <w:lang w:eastAsia="zh-CN"/>
        </w:rPr>
        <w:t>. Методические рекомендации. 5–9 классы: учеб. пособие для общеобразоват. организаций, реализующих адапт. основные ощеобразоват. программы / М. Н. Перова, Т. В Алышева, А. П. Антропов, Д. Ю. Соловьева. – М. – Просвещение, 2020. – 364 с.</w:t>
      </w:r>
    </w:p>
    <w:p w:rsidR="00AD190F" w:rsidRDefault="00AD190F" w:rsidP="00AD190F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A0D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AD190F" w:rsidRPr="001A0D9C" w:rsidRDefault="00AD190F" w:rsidP="00AD190F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A0D9C">
        <w:rPr>
          <w:rFonts w:ascii="Times New Roman" w:hAnsi="Times New Roman"/>
          <w:sz w:val="24"/>
          <w:szCs w:val="24"/>
        </w:rPr>
        <w:t>Таблица классов и разрядов</w:t>
      </w:r>
    </w:p>
    <w:p w:rsidR="00AD190F" w:rsidRDefault="00AD190F" w:rsidP="00AD190F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A0D9C">
        <w:rPr>
          <w:rFonts w:ascii="Times New Roman" w:hAnsi="Times New Roman"/>
          <w:sz w:val="24"/>
          <w:szCs w:val="24"/>
        </w:rPr>
        <w:t>Таблицы «Соотношение мер длины, массы, времени»</w:t>
      </w:r>
    </w:p>
    <w:p w:rsidR="00AD190F" w:rsidRDefault="00AD190F" w:rsidP="00AD190F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Карточки </w:t>
      </w:r>
    </w:p>
    <w:p w:rsidR="00AD190F" w:rsidRPr="001A0D9C" w:rsidRDefault="00AD190F" w:rsidP="00AD190F">
      <w:pPr>
        <w:numPr>
          <w:ilvl w:val="0"/>
          <w:numId w:val="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A0D9C">
        <w:rPr>
          <w:rFonts w:ascii="Times New Roman" w:hAnsi="Times New Roman"/>
          <w:sz w:val="24"/>
          <w:szCs w:val="24"/>
        </w:rPr>
        <w:t>Интерактивная программа «Таблица умножения»</w:t>
      </w:r>
    </w:p>
    <w:p w:rsidR="00AD190F" w:rsidRPr="001A0D9C" w:rsidRDefault="00AD190F" w:rsidP="00AD190F">
      <w:pPr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A0D9C">
        <w:rPr>
          <w:rFonts w:ascii="Times New Roman" w:hAnsi="Times New Roman"/>
          <w:sz w:val="24"/>
          <w:szCs w:val="24"/>
          <w:lang w:eastAsia="ar-SA"/>
        </w:rPr>
        <w:t>Презентации</w:t>
      </w:r>
    </w:p>
    <w:p w:rsidR="00AD190F" w:rsidRPr="001A0D9C" w:rsidRDefault="00AD190F" w:rsidP="00AD190F">
      <w:pPr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A0D9C">
        <w:rPr>
          <w:rFonts w:ascii="Times New Roman" w:hAnsi="Times New Roman"/>
          <w:sz w:val="24"/>
          <w:szCs w:val="24"/>
          <w:lang w:eastAsia="ar-SA"/>
        </w:rPr>
        <w:t>Компьютер</w:t>
      </w:r>
    </w:p>
    <w:p w:rsidR="00AD190F" w:rsidRDefault="00AD190F" w:rsidP="00AD190F">
      <w:pPr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A0D9C">
        <w:rPr>
          <w:rFonts w:ascii="Times New Roman" w:hAnsi="Times New Roman"/>
          <w:sz w:val="24"/>
          <w:szCs w:val="24"/>
          <w:lang w:eastAsia="ar-SA"/>
        </w:rPr>
        <w:t>Проектор</w:t>
      </w:r>
    </w:p>
    <w:p w:rsidR="00AD190F" w:rsidRDefault="00AD190F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190F" w:rsidRDefault="00AD190F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190F" w:rsidRDefault="00AD190F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190F" w:rsidRDefault="00AD190F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A0470" w:rsidRDefault="00DA0470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A0470" w:rsidRDefault="00DA0470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F82" w:rsidRDefault="00910F82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F82" w:rsidRDefault="00910F82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F82" w:rsidRDefault="00910F82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F82" w:rsidRDefault="00910F82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F82" w:rsidRDefault="00910F82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F82" w:rsidRDefault="00910F82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10F82" w:rsidRDefault="00910F82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190F" w:rsidRPr="00AC0BFC" w:rsidRDefault="00DA0470" w:rsidP="00AD190F">
      <w:pPr>
        <w:spacing w:after="12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lastRenderedPageBreak/>
        <w:t>Приложение 1</w:t>
      </w:r>
    </w:p>
    <w:p w:rsidR="00AD190F" w:rsidRPr="00AC0BFC" w:rsidRDefault="00AD190F" w:rsidP="00AD190F">
      <w:pPr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D190F" w:rsidRPr="00AC0BFC" w:rsidRDefault="00AD190F" w:rsidP="00AD190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</w:t>
      </w:r>
      <w:r w:rsidRPr="00AC0BFC">
        <w:rPr>
          <w:rFonts w:ascii="Times New Roman" w:eastAsia="Times New Roman" w:hAnsi="Times New Roman"/>
          <w:sz w:val="24"/>
          <w:szCs w:val="24"/>
          <w:lang w:eastAsia="ru-RU"/>
        </w:rPr>
        <w:t xml:space="preserve">к рабочей программе, утвержденной </w:t>
      </w:r>
    </w:p>
    <w:p w:rsidR="00AD190F" w:rsidRDefault="00AD190F" w:rsidP="00AD190F">
      <w:pPr>
        <w:spacing w:after="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приказом от __________</w:t>
      </w:r>
      <w:r w:rsidRPr="008224C4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4</w:t>
      </w:r>
      <w:r w:rsidRPr="00AC0BFC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№_____</w:t>
      </w:r>
    </w:p>
    <w:p w:rsidR="00D665BC" w:rsidRPr="00AC0BFC" w:rsidRDefault="00D665BC" w:rsidP="00D665BC">
      <w:pPr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D665BC" w:rsidRPr="00AC0BFC" w:rsidRDefault="00D665BC" w:rsidP="00D665B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/>
          <w:bCs/>
          <w:sz w:val="24"/>
          <w:szCs w:val="24"/>
          <w:lang w:eastAsia="ru-RU"/>
        </w:rPr>
        <w:t>к рабочей программе</w:t>
      </w:r>
    </w:p>
    <w:p w:rsidR="00D665BC" w:rsidRDefault="00D665BC" w:rsidP="00D665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5286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учебному предмету «Математика»</w:t>
      </w:r>
    </w:p>
    <w:p w:rsidR="00D665BC" w:rsidRPr="008224C4" w:rsidRDefault="00D665BC" w:rsidP="00D665BC">
      <w:pPr>
        <w:spacing w:after="0" w:line="240" w:lineRule="auto"/>
        <w:jc w:val="center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9</w:t>
      </w:r>
      <w:r w:rsidRPr="008224C4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класса</w:t>
      </w:r>
    </w:p>
    <w:p w:rsidR="00D665BC" w:rsidRPr="00AC0BFC" w:rsidRDefault="00D665BC" w:rsidP="00D665B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на 2024-2025</w:t>
      </w:r>
      <w:r w:rsidRPr="008224C4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 xml:space="preserve"> </w:t>
      </w:r>
      <w:r w:rsidRPr="00AC0BFC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учебный год</w:t>
      </w:r>
    </w:p>
    <w:p w:rsidR="00D665BC" w:rsidRPr="00AC0BFC" w:rsidRDefault="00D665BC" w:rsidP="00AD190F">
      <w:pPr>
        <w:spacing w:after="1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5602"/>
        <w:gridCol w:w="1275"/>
        <w:gridCol w:w="1418"/>
        <w:gridCol w:w="1417"/>
      </w:tblGrid>
      <w:tr w:rsidR="00D665BC" w:rsidRPr="00A37CBE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A37CBE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CB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A37CBE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</w:t>
            </w:r>
            <w:r w:rsidRPr="00A37CBE">
              <w:rPr>
                <w:rFonts w:ascii="Times New Roman" w:hAnsi="Times New Roman"/>
                <w:b/>
                <w:sz w:val="24"/>
                <w:szCs w:val="24"/>
              </w:rPr>
              <w:t xml:space="preserve"> 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A37CBE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r w:rsidRPr="00A37CBE">
              <w:rPr>
                <w:rFonts w:ascii="Times New Roman" w:hAnsi="Times New Roman"/>
                <w:b/>
                <w:sz w:val="24"/>
                <w:szCs w:val="24"/>
              </w:rPr>
              <w:t xml:space="preserve">  часов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D665BC" w:rsidRPr="00506E2E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506E2E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506E2E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План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Факт </w:t>
            </w:r>
          </w:p>
        </w:tc>
      </w:tr>
      <w:tr w:rsidR="00D665BC" w:rsidRPr="00506E2E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506E2E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6E2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506E2E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Числа целые и дробные.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506E2E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5F02">
              <w:rPr>
                <w:rFonts w:ascii="Times New Roman" w:hAnsi="Times New Roman"/>
                <w:sz w:val="24"/>
                <w:szCs w:val="24"/>
              </w:rPr>
              <w:t>Нумерация чисел в пределах 1000000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Style w:val="a3"/>
                <w:rFonts w:ascii="Times New Roman" w:hAnsi="Times New Roman"/>
                <w:color w:val="000000"/>
              </w:rPr>
            </w:pPr>
            <w:r>
              <w:rPr>
                <w:rStyle w:val="a3"/>
                <w:rFonts w:ascii="Times New Roman" w:hAnsi="Times New Roman"/>
                <w:color w:val="000000"/>
              </w:rPr>
              <w:t>111-117</w:t>
            </w: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Отрезок, луч, прямая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неизвестных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Взаимное расположение двух прямых на плоскости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действий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Углы. Виды углов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целых чисел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десятичной дроби на целое число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Ломаные линии и многоугольники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чисел, полученных при измерении величин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неизвестного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на 10, 100 и 1000.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Треугольники. Длины сторон треугольника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36044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36044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1.21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Деление на двузначное число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3604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Контрольная работа №1 «Умножение и деление на двузначное число»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3604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1.23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1.24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четырехугольников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D01B6F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Умножение и деление на двузначное число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1.26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Параллелепипед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36044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1.27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на трех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>значное число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36044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1.28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на трех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>значное число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36044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1.29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на трех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>значное число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836039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836039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3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836039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6039">
              <w:rPr>
                <w:rFonts w:ascii="Times New Roman" w:hAnsi="Times New Roman"/>
                <w:b/>
                <w:sz w:val="24"/>
                <w:szCs w:val="24"/>
              </w:rPr>
              <w:t>Проценты и дроби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836039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 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836039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836039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A25F0A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одного процента</w:t>
            </w:r>
            <w:r w:rsidRPr="00A25F0A">
              <w:rPr>
                <w:rFonts w:ascii="Times New Roman" w:hAnsi="Times New Roman"/>
                <w:sz w:val="24"/>
                <w:szCs w:val="24"/>
              </w:rPr>
              <w:t xml:space="preserve"> от числа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A25F0A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5F0A">
              <w:rPr>
                <w:rFonts w:ascii="Times New Roman" w:hAnsi="Times New Roman"/>
                <w:sz w:val="24"/>
                <w:szCs w:val="24"/>
              </w:rPr>
              <w:t>Нахождение нескольких процентов от числа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 и окружность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процентов обыкновенной дробью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Особые случаи нахождения процентов от числа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3604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Нахождение процентов от числа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</w:tr>
      <w:tr w:rsidR="00D665BC" w:rsidRPr="003604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Цилиндр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числа по одному его проценту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4341CD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341CD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341CD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1CD">
              <w:rPr>
                <w:rFonts w:ascii="Times New Roman" w:hAnsi="Times New Roman"/>
                <w:sz w:val="24"/>
                <w:szCs w:val="24"/>
              </w:rPr>
              <w:t>Нахождение числа по 50, 25, 20,10 его процентам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341CD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341CD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341CD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D01B6F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Конус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Конечные и бесконечные десятичные дроби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десятичных дробей в виде десятичных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Симметричные фигуры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Бесконечные дроби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2.18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с целыми и дробными числами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3604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2.19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Действия с целыми и дробными числами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</w:tr>
      <w:tr w:rsidR="00D665BC" w:rsidRPr="003604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2.20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2.21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EC1DAD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EC1DAD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DA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EC1DAD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1DAD">
              <w:rPr>
                <w:rFonts w:ascii="Times New Roman" w:hAnsi="Times New Roman"/>
                <w:b/>
                <w:sz w:val="24"/>
                <w:szCs w:val="24"/>
              </w:rPr>
              <w:t>Обыкновенные и десятичные дроби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EC1DAD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 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EC1DAD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EC1DAD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обыкновенных дробей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дробей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тела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3604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Сложение и вычитание дробей</w:t>
            </w:r>
            <w:r w:rsidRPr="0036044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4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320</w:t>
            </w:r>
          </w:p>
        </w:tc>
      </w:tr>
      <w:tr w:rsidR="00D665BC" w:rsidRPr="003604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3604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тела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обыкновенных дробей на целое число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обыкновенных дробей на целое число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3.15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обыкновенных дробей на целое число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D01B6F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3.16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Все действия с обыкновенными и десятичными дробями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3.17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тела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B45595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B45595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59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B45595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5595">
              <w:rPr>
                <w:rFonts w:ascii="Times New Roman" w:hAnsi="Times New Roman"/>
                <w:b/>
                <w:sz w:val="24"/>
                <w:szCs w:val="24"/>
              </w:rPr>
              <w:t>Повторение и закрепление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B45595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B45595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B45595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65BC" w:rsidRPr="00403A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A42">
              <w:rPr>
                <w:rFonts w:ascii="Times New Roman" w:hAnsi="Times New Roman"/>
                <w:sz w:val="24"/>
                <w:szCs w:val="24"/>
              </w:rPr>
              <w:t>Целые числа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403A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тела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403A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403A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403A4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действия с целыми и дробными числами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403A42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D01B6F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Контрольная работа №4 итоговая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  <w:r w:rsidRPr="00D01B6F">
              <w:rPr>
                <w:rFonts w:ascii="Times New Roman" w:hAnsi="Times New Roman"/>
              </w:rPr>
              <w:t>с 367</w:t>
            </w:r>
          </w:p>
        </w:tc>
      </w:tr>
      <w:tr w:rsidR="00D665BC" w:rsidRPr="00D01B6F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D01B6F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A0470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5BC" w:rsidRPr="00B45595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B45595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B45595" w:rsidRDefault="00D665BC" w:rsidP="00DA0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B45595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B45595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B45595" w:rsidRDefault="00D665BC" w:rsidP="00DA04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65BC" w:rsidRPr="00995F02" w:rsidTr="00DA0470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995F02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Default="00D665BC" w:rsidP="00D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BC" w:rsidRPr="00FB7C08" w:rsidRDefault="00D665BC" w:rsidP="00DA04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D190F" w:rsidRDefault="00AD190F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AD190F" w:rsidRDefault="00AD190F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AD190F" w:rsidRDefault="00AD190F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DA0470" w:rsidRDefault="00DA0470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DA0470" w:rsidRDefault="00DA0470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910F82" w:rsidRDefault="00910F82" w:rsidP="00AD190F">
      <w:pPr>
        <w:spacing w:after="120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AD190F" w:rsidRPr="00E87C86" w:rsidRDefault="00AD190F" w:rsidP="00AD190F">
      <w:pPr>
        <w:spacing w:after="12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lastRenderedPageBreak/>
        <w:t>Приложение 2</w:t>
      </w:r>
      <w:r w:rsidRPr="00BD3C9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bookmarkStart w:id="1" w:name="_GoBack"/>
      <w:bookmarkEnd w:id="1"/>
    </w:p>
    <w:p w:rsidR="00AD190F" w:rsidRPr="00BD3C9C" w:rsidRDefault="00AD190F" w:rsidP="00AD190F">
      <w:pPr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</w:pPr>
      <w:r w:rsidRPr="00BD3C9C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AD190F" w:rsidRPr="005E2FE4" w:rsidRDefault="00AD190F" w:rsidP="00AD190F">
      <w:pPr>
        <w:spacing w:after="150" w:line="240" w:lineRule="auto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</w:pPr>
      <w:r w:rsidRPr="00BD3C9C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 xml:space="preserve">                                               «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Математика» (1 четверть 2024</w:t>
      </w:r>
      <w:r w:rsidRPr="00BD3C9C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5</w:t>
      </w:r>
      <w:r w:rsidRPr="00BD3C9C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 xml:space="preserve"> у.г.)</w:t>
      </w:r>
    </w:p>
    <w:p w:rsidR="00AD190F" w:rsidRPr="005E2FE4" w:rsidRDefault="00AD190F" w:rsidP="00AD190F">
      <w:pPr>
        <w:spacing w:after="150" w:line="240" w:lineRule="auto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u w:val="single"/>
          <w:lang w:eastAsia="ru-RU"/>
        </w:rPr>
      </w:pPr>
      <w:r w:rsidRPr="005E2FE4"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  <w:t xml:space="preserve">                                                    Учитель   </w:t>
      </w:r>
      <w:r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  <w:t>Кращенко Сергей Юрье</w:t>
      </w:r>
      <w:r w:rsidRPr="005E2FE4"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  <w:t>ич</w:t>
      </w:r>
    </w:p>
    <w:p w:rsidR="00AD190F" w:rsidRPr="005E2FE4" w:rsidRDefault="00AD190F" w:rsidP="00AD190F">
      <w:pPr>
        <w:spacing w:after="150" w:line="240" w:lineRule="auto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u w:val="single"/>
          <w:lang w:eastAsia="ru-RU"/>
        </w:rPr>
      </w:pPr>
    </w:p>
    <w:p w:rsidR="00AD190F" w:rsidRPr="005E2FE4" w:rsidRDefault="00AD190F" w:rsidP="00AD190F">
      <w:pPr>
        <w:spacing w:after="150" w:line="240" w:lineRule="auto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</w:pPr>
      <w:r w:rsidRPr="005E2FE4"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AD190F" w:rsidRPr="005E2FE4" w:rsidRDefault="00AD190F" w:rsidP="00AD190F">
      <w:pPr>
        <w:spacing w:after="150" w:line="240" w:lineRule="auto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</w:pPr>
      <w:r w:rsidRPr="005E2FE4">
        <w:rPr>
          <w:rFonts w:ascii="Times New Roman" w:eastAsia="Times New Roman" w:hAnsi="Times New Roman"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tbl>
      <w:tblPr>
        <w:tblStyle w:val="1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AD190F" w:rsidRPr="005E2FE4" w:rsidTr="00DA0470">
        <w:trPr>
          <w:trHeight w:val="902"/>
        </w:trPr>
        <w:tc>
          <w:tcPr>
            <w:tcW w:w="1101" w:type="dxa"/>
          </w:tcPr>
          <w:p w:rsidR="00AD190F" w:rsidRPr="005E2FE4" w:rsidRDefault="00AD190F" w:rsidP="00DA0470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</w:tcPr>
          <w:p w:rsidR="00AD190F" w:rsidRPr="005E2FE4" w:rsidRDefault="00AD190F" w:rsidP="00DA0470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</w:tcPr>
          <w:p w:rsidR="00AD190F" w:rsidRPr="005E2FE4" w:rsidRDefault="00AD190F" w:rsidP="00DA0470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AD190F" w:rsidRPr="005E2FE4" w:rsidRDefault="00AD190F" w:rsidP="00DA0470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AD190F" w:rsidRPr="005E2FE4" w:rsidRDefault="00AD190F" w:rsidP="00DA0470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701" w:type="dxa"/>
          </w:tcPr>
          <w:p w:rsidR="00AD190F" w:rsidRPr="005E2FE4" w:rsidRDefault="00AD190F" w:rsidP="00DA0470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AD190F" w:rsidRPr="005E2FE4" w:rsidTr="00DA0470">
        <w:trPr>
          <w:trHeight w:val="236"/>
        </w:trPr>
        <w:tc>
          <w:tcPr>
            <w:tcW w:w="1101" w:type="dxa"/>
          </w:tcPr>
          <w:p w:rsidR="00AD190F" w:rsidRPr="005E2FE4" w:rsidRDefault="00AD190F" w:rsidP="00DA047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D190F" w:rsidRPr="005E2FE4" w:rsidRDefault="00AD190F" w:rsidP="00DA047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D190F" w:rsidRPr="005E2FE4" w:rsidRDefault="00AD190F" w:rsidP="00DA047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D190F" w:rsidRPr="005E2FE4" w:rsidRDefault="00AD190F" w:rsidP="00DA047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D190F" w:rsidRPr="005E2FE4" w:rsidRDefault="00AD190F" w:rsidP="00DA047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D190F" w:rsidRPr="005E2FE4" w:rsidRDefault="00AD190F" w:rsidP="00DA0470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D190F" w:rsidRPr="005E2FE4" w:rsidRDefault="00AD190F" w:rsidP="00AD19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190F" w:rsidRPr="002C6B6E" w:rsidRDefault="00AD190F" w:rsidP="00AD190F">
      <w:pPr>
        <w:rPr>
          <w:rFonts w:ascii="Times New Roman" w:hAnsi="Times New Roman"/>
        </w:rPr>
      </w:pPr>
    </w:p>
    <w:p w:rsidR="00AD190F" w:rsidRDefault="00AD190F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190F" w:rsidRDefault="00AD190F" w:rsidP="009B70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B7003" w:rsidRPr="003D1BEC" w:rsidRDefault="009B7003" w:rsidP="009B7003">
      <w:pPr>
        <w:jc w:val="center"/>
        <w:rPr>
          <w:rFonts w:ascii="Times New Roman" w:hAnsi="Times New Roman"/>
          <w:b/>
          <w:sz w:val="24"/>
          <w:szCs w:val="24"/>
        </w:rPr>
      </w:pPr>
      <w:r w:rsidRPr="003D1BEC">
        <w:rPr>
          <w:rFonts w:ascii="Times New Roman" w:hAnsi="Times New Roman"/>
          <w:b/>
          <w:sz w:val="24"/>
          <w:szCs w:val="24"/>
        </w:rPr>
        <w:t>контрольная работа по математике 9 класс</w:t>
      </w:r>
    </w:p>
    <w:p w:rsidR="009B7003" w:rsidRPr="003D1BEC" w:rsidRDefault="009B7003" w:rsidP="009B7003">
      <w:pPr>
        <w:jc w:val="center"/>
        <w:rPr>
          <w:rFonts w:ascii="Times New Roman" w:hAnsi="Times New Roman"/>
          <w:b/>
          <w:sz w:val="24"/>
          <w:szCs w:val="24"/>
        </w:rPr>
      </w:pPr>
      <w:r w:rsidRPr="003D1BEC">
        <w:rPr>
          <w:rFonts w:ascii="Times New Roman" w:hAnsi="Times New Roman"/>
          <w:b/>
          <w:sz w:val="24"/>
          <w:szCs w:val="24"/>
        </w:rPr>
        <w:t>вариант 1</w:t>
      </w:r>
    </w:p>
    <w:p w:rsidR="009B7003" w:rsidRPr="003D1BEC" w:rsidRDefault="009B7003" w:rsidP="00556506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82028B" w:rsidRPr="0082028B" w:rsidRDefault="0082028B" w:rsidP="00556506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2028B">
        <w:rPr>
          <w:rFonts w:ascii="Times New Roman" w:hAnsi="Times New Roman"/>
          <w:sz w:val="24"/>
          <w:szCs w:val="24"/>
        </w:rPr>
        <w:t xml:space="preserve">В городе проживает 32 800 человек. Пенсионеры составляют 12% от всего населения, а дети -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Cambria Math"/>
                <w:sz w:val="24"/>
                <w:szCs w:val="24"/>
              </w:rPr>
              <m:t>5</m:t>
            </m:r>
          </m:den>
        </m:f>
      </m:oMath>
      <w:r w:rsidRPr="0082028B">
        <w:rPr>
          <w:rFonts w:ascii="Times New Roman" w:hAnsi="Times New Roman"/>
          <w:sz w:val="24"/>
          <w:szCs w:val="24"/>
        </w:rPr>
        <w:t xml:space="preserve"> от всего населения</w:t>
      </w:r>
      <w:r>
        <w:rPr>
          <w:rFonts w:ascii="Times New Roman" w:hAnsi="Times New Roman"/>
          <w:sz w:val="24"/>
          <w:szCs w:val="24"/>
        </w:rPr>
        <w:t>. На сколько больше в городе детей, чем пенсионеров?</w:t>
      </w:r>
    </w:p>
    <w:p w:rsidR="009B7003" w:rsidRPr="003D1BEC" w:rsidRDefault="0082028B" w:rsidP="00556506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Расставьте порядок действий и выполните вычисления.</w:t>
      </w:r>
    </w:p>
    <w:p w:rsidR="0082028B" w:rsidRDefault="0082028B" w:rsidP="00556506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2,35 × 58 – 13,63</w:t>
      </w:r>
    </w:p>
    <w:p w:rsidR="0082028B" w:rsidRDefault="0082028B" w:rsidP="00556506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1, 357  + 25,262 : 34</w:t>
      </w:r>
    </w:p>
    <w:p w:rsidR="00556506" w:rsidRDefault="0082028B" w:rsidP="00556506">
      <w:pPr>
        <w:pStyle w:val="a9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556506">
        <w:rPr>
          <w:rFonts w:ascii="Times New Roman" w:hAnsi="Times New Roman"/>
          <w:sz w:val="24"/>
          <w:szCs w:val="24"/>
        </w:rPr>
        <w:t>Выразите числа в виде десятичных дробей, расставьте порядок действий и выполните вычисления.</w:t>
      </w:r>
    </w:p>
    <w:p w:rsidR="00556506" w:rsidRDefault="00556506" w:rsidP="00556506">
      <w:pPr>
        <w:pStyle w:val="a9"/>
        <w:rPr>
          <w:rFonts w:ascii="Times New Roman" w:hAnsi="Times New Roman"/>
          <w:sz w:val="24"/>
          <w:szCs w:val="24"/>
        </w:rPr>
      </w:pPr>
      <w:r w:rsidRPr="00556506">
        <w:rPr>
          <w:rFonts w:ascii="Times New Roman" w:hAnsi="Times New Roman"/>
          <w:sz w:val="24"/>
          <w:szCs w:val="24"/>
        </w:rPr>
        <w:t>17 м 4 см + 3 м 48 см × 5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56506" w:rsidRPr="00556506" w:rsidRDefault="00556506" w:rsidP="00556506">
      <w:pPr>
        <w:pStyle w:val="a9"/>
        <w:rPr>
          <w:rFonts w:ascii="Times New Roman" w:hAnsi="Times New Roman"/>
          <w:sz w:val="24"/>
          <w:szCs w:val="24"/>
        </w:rPr>
      </w:pPr>
      <w:r w:rsidRPr="00556506">
        <w:rPr>
          <w:rFonts w:ascii="Times New Roman" w:hAnsi="Times New Roman"/>
          <w:sz w:val="24"/>
          <w:szCs w:val="24"/>
        </w:rPr>
        <w:t>2 кг 25 г – 7 кг 500 г : 6</w:t>
      </w:r>
    </w:p>
    <w:p w:rsidR="009B7003" w:rsidRPr="003D1BEC" w:rsidRDefault="009B7003" w:rsidP="009B7003">
      <w:pPr>
        <w:spacing w:line="360" w:lineRule="auto"/>
        <w:rPr>
          <w:rFonts w:ascii="Times New Roman" w:hAnsi="Times New Roman"/>
          <w:sz w:val="24"/>
          <w:szCs w:val="24"/>
        </w:rPr>
      </w:pPr>
      <w:r w:rsidRPr="003D1BEC"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---------------------------------------------------------------------------------------------------------------------</w:t>
      </w:r>
    </w:p>
    <w:p w:rsidR="009B7003" w:rsidRPr="003D1BEC" w:rsidRDefault="009B7003" w:rsidP="009B7003">
      <w:pPr>
        <w:jc w:val="center"/>
        <w:rPr>
          <w:rFonts w:ascii="Times New Roman" w:hAnsi="Times New Roman"/>
          <w:b/>
          <w:sz w:val="24"/>
          <w:szCs w:val="24"/>
        </w:rPr>
      </w:pPr>
      <w:r w:rsidRPr="003D1BEC">
        <w:rPr>
          <w:rFonts w:ascii="Times New Roman" w:hAnsi="Times New Roman"/>
          <w:b/>
          <w:sz w:val="24"/>
          <w:szCs w:val="24"/>
        </w:rPr>
        <w:t>контрольная работа по математике 9 класс</w:t>
      </w:r>
    </w:p>
    <w:p w:rsidR="009B7003" w:rsidRPr="003D1BEC" w:rsidRDefault="009B7003" w:rsidP="009B7003">
      <w:pPr>
        <w:jc w:val="center"/>
        <w:rPr>
          <w:rFonts w:ascii="Times New Roman" w:hAnsi="Times New Roman"/>
          <w:b/>
          <w:sz w:val="24"/>
          <w:szCs w:val="24"/>
        </w:rPr>
      </w:pPr>
      <w:r w:rsidRPr="003D1BEC">
        <w:rPr>
          <w:rFonts w:ascii="Times New Roman" w:hAnsi="Times New Roman"/>
          <w:b/>
          <w:sz w:val="24"/>
          <w:szCs w:val="24"/>
        </w:rPr>
        <w:t>вариант 2</w:t>
      </w:r>
    </w:p>
    <w:p w:rsidR="00556506" w:rsidRPr="00556506" w:rsidRDefault="00556506" w:rsidP="00556506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56506">
        <w:rPr>
          <w:rFonts w:ascii="Times New Roman" w:hAnsi="Times New Roman"/>
          <w:sz w:val="24"/>
          <w:szCs w:val="24"/>
        </w:rPr>
        <w:t>Расставьте порядок действий и выполните вычисления.</w:t>
      </w:r>
    </w:p>
    <w:p w:rsidR="00556506" w:rsidRPr="00556506" w:rsidRDefault="00556506" w:rsidP="00556506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556506">
        <w:rPr>
          <w:rFonts w:ascii="Times New Roman" w:hAnsi="Times New Roman"/>
          <w:sz w:val="24"/>
          <w:szCs w:val="24"/>
        </w:rPr>
        <w:t>2,35 × 58 – 13,63</w:t>
      </w:r>
    </w:p>
    <w:p w:rsidR="00556506" w:rsidRPr="00556506" w:rsidRDefault="00556506" w:rsidP="00556506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556506">
        <w:rPr>
          <w:rFonts w:ascii="Times New Roman" w:hAnsi="Times New Roman"/>
          <w:sz w:val="24"/>
          <w:szCs w:val="24"/>
        </w:rPr>
        <w:t>1, 357  + 25,262 : 34</w:t>
      </w:r>
    </w:p>
    <w:p w:rsidR="00556506" w:rsidRDefault="00556506" w:rsidP="00556506">
      <w:pPr>
        <w:pStyle w:val="a9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56506">
        <w:rPr>
          <w:rFonts w:ascii="Times New Roman" w:hAnsi="Times New Roman"/>
          <w:sz w:val="24"/>
          <w:szCs w:val="24"/>
        </w:rPr>
        <w:t>Выразите числа в виде десятичных дробей, расставьте порядок действий и выполните вычисления.</w:t>
      </w:r>
    </w:p>
    <w:p w:rsidR="00556506" w:rsidRDefault="00556506" w:rsidP="00556506">
      <w:pPr>
        <w:pStyle w:val="a9"/>
        <w:rPr>
          <w:rFonts w:ascii="Times New Roman" w:hAnsi="Times New Roman"/>
          <w:sz w:val="24"/>
          <w:szCs w:val="24"/>
        </w:rPr>
      </w:pPr>
      <w:r w:rsidRPr="00556506">
        <w:rPr>
          <w:rFonts w:ascii="Times New Roman" w:hAnsi="Times New Roman"/>
          <w:sz w:val="24"/>
          <w:szCs w:val="24"/>
        </w:rPr>
        <w:t>17 м 4 см + 3 м 48 см × 5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B7003" w:rsidRPr="00DA0470" w:rsidRDefault="00556506" w:rsidP="00DA0470">
      <w:pPr>
        <w:pStyle w:val="a9"/>
        <w:rPr>
          <w:rFonts w:ascii="Times New Roman" w:hAnsi="Times New Roman"/>
          <w:sz w:val="24"/>
          <w:szCs w:val="24"/>
        </w:rPr>
      </w:pPr>
      <w:r w:rsidRPr="00556506">
        <w:rPr>
          <w:rFonts w:ascii="Times New Roman" w:hAnsi="Times New Roman"/>
          <w:sz w:val="24"/>
          <w:szCs w:val="24"/>
        </w:rPr>
        <w:t xml:space="preserve">2 кг 25 г – 7 кг 500 г : </w:t>
      </w:r>
    </w:p>
    <w:sectPr w:rsidR="009B7003" w:rsidRPr="00DA0470" w:rsidSect="009B700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489" w:rsidRDefault="00593489" w:rsidP="002C2808">
      <w:pPr>
        <w:spacing w:after="0" w:line="240" w:lineRule="auto"/>
      </w:pPr>
      <w:r>
        <w:separator/>
      </w:r>
    </w:p>
  </w:endnote>
  <w:endnote w:type="continuationSeparator" w:id="1">
    <w:p w:rsidR="00593489" w:rsidRDefault="00593489" w:rsidP="002C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4537563"/>
      <w:docPartObj>
        <w:docPartGallery w:val="Page Numbers (Bottom of Page)"/>
        <w:docPartUnique/>
      </w:docPartObj>
    </w:sdtPr>
    <w:sdtContent>
      <w:p w:rsidR="00DA0470" w:rsidRDefault="000B2EAE">
        <w:pPr>
          <w:pStyle w:val="ab"/>
          <w:jc w:val="right"/>
        </w:pPr>
        <w:fldSimple w:instr=" PAGE   \* MERGEFORMAT ">
          <w:r w:rsidR="007079FD">
            <w:rPr>
              <w:noProof/>
            </w:rPr>
            <w:t>2</w:t>
          </w:r>
        </w:fldSimple>
      </w:p>
    </w:sdtContent>
  </w:sdt>
  <w:p w:rsidR="00DA0470" w:rsidRDefault="00DA047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489" w:rsidRDefault="00593489" w:rsidP="002C2808">
      <w:pPr>
        <w:spacing w:after="0" w:line="240" w:lineRule="auto"/>
      </w:pPr>
      <w:r>
        <w:separator/>
      </w:r>
    </w:p>
  </w:footnote>
  <w:footnote w:type="continuationSeparator" w:id="1">
    <w:p w:rsidR="00593489" w:rsidRDefault="00593489" w:rsidP="002C2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62F16"/>
    <w:multiLevelType w:val="hybridMultilevel"/>
    <w:tmpl w:val="5BB0D882"/>
    <w:lvl w:ilvl="0" w:tplc="9A0AD7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AC2128"/>
    <w:multiLevelType w:val="hybridMultilevel"/>
    <w:tmpl w:val="76B0A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16A9C"/>
    <w:multiLevelType w:val="hybridMultilevel"/>
    <w:tmpl w:val="27E83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8E00A8"/>
    <w:multiLevelType w:val="hybridMultilevel"/>
    <w:tmpl w:val="AA9A6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DE006E"/>
    <w:multiLevelType w:val="hybridMultilevel"/>
    <w:tmpl w:val="77128C40"/>
    <w:lvl w:ilvl="0" w:tplc="02F49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CC99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CF45E3"/>
    <w:multiLevelType w:val="hybridMultilevel"/>
    <w:tmpl w:val="90EAF06A"/>
    <w:lvl w:ilvl="0" w:tplc="9A0AD7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154879"/>
    <w:multiLevelType w:val="hybridMultilevel"/>
    <w:tmpl w:val="6C126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25EE6"/>
    <w:multiLevelType w:val="hybridMultilevel"/>
    <w:tmpl w:val="27E83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C4E"/>
    <w:rsid w:val="0002767F"/>
    <w:rsid w:val="00027E50"/>
    <w:rsid w:val="000B2EAE"/>
    <w:rsid w:val="000C28BE"/>
    <w:rsid w:val="000C54E0"/>
    <w:rsid w:val="000D4C4E"/>
    <w:rsid w:val="000F5072"/>
    <w:rsid w:val="00121FE4"/>
    <w:rsid w:val="001416D6"/>
    <w:rsid w:val="0016271D"/>
    <w:rsid w:val="0017004C"/>
    <w:rsid w:val="001B3240"/>
    <w:rsid w:val="001C3105"/>
    <w:rsid w:val="001E4523"/>
    <w:rsid w:val="00273CCF"/>
    <w:rsid w:val="00294532"/>
    <w:rsid w:val="002C2808"/>
    <w:rsid w:val="003043AE"/>
    <w:rsid w:val="003256F4"/>
    <w:rsid w:val="00360442"/>
    <w:rsid w:val="003913B4"/>
    <w:rsid w:val="003B3B70"/>
    <w:rsid w:val="003B5070"/>
    <w:rsid w:val="00403A42"/>
    <w:rsid w:val="004341CD"/>
    <w:rsid w:val="00434660"/>
    <w:rsid w:val="00456D64"/>
    <w:rsid w:val="00465C9F"/>
    <w:rsid w:val="0048207A"/>
    <w:rsid w:val="00486291"/>
    <w:rsid w:val="00556506"/>
    <w:rsid w:val="00593489"/>
    <w:rsid w:val="005B194A"/>
    <w:rsid w:val="005F6B67"/>
    <w:rsid w:val="0068440A"/>
    <w:rsid w:val="006A3124"/>
    <w:rsid w:val="007079FD"/>
    <w:rsid w:val="0082028B"/>
    <w:rsid w:val="00836039"/>
    <w:rsid w:val="009069D5"/>
    <w:rsid w:val="00910F82"/>
    <w:rsid w:val="00930F9F"/>
    <w:rsid w:val="009505F9"/>
    <w:rsid w:val="009B7003"/>
    <w:rsid w:val="009B7934"/>
    <w:rsid w:val="009C6F7D"/>
    <w:rsid w:val="00A85EE3"/>
    <w:rsid w:val="00AD190F"/>
    <w:rsid w:val="00B2001E"/>
    <w:rsid w:val="00B40ED9"/>
    <w:rsid w:val="00B45595"/>
    <w:rsid w:val="00B76D55"/>
    <w:rsid w:val="00B9758C"/>
    <w:rsid w:val="00BB1F48"/>
    <w:rsid w:val="00BC55F1"/>
    <w:rsid w:val="00BD31B2"/>
    <w:rsid w:val="00BD3995"/>
    <w:rsid w:val="00C32906"/>
    <w:rsid w:val="00C8618C"/>
    <w:rsid w:val="00D01B6F"/>
    <w:rsid w:val="00D665BC"/>
    <w:rsid w:val="00D71F57"/>
    <w:rsid w:val="00D93C77"/>
    <w:rsid w:val="00DA0470"/>
    <w:rsid w:val="00DE1793"/>
    <w:rsid w:val="00E67BFB"/>
    <w:rsid w:val="00E703D4"/>
    <w:rsid w:val="00E73E03"/>
    <w:rsid w:val="00E92DD9"/>
    <w:rsid w:val="00EC1DAD"/>
    <w:rsid w:val="00F5021D"/>
    <w:rsid w:val="00FF383F"/>
    <w:rsid w:val="00FF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D4C4E"/>
    <w:rPr>
      <w:b/>
      <w:bCs/>
    </w:rPr>
  </w:style>
  <w:style w:type="paragraph" w:styleId="a4">
    <w:name w:val="No Spacing"/>
    <w:uiPriority w:val="99"/>
    <w:qFormat/>
    <w:rsid w:val="009B700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nhideWhenUsed/>
    <w:rsid w:val="009B7003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6">
    <w:name w:val="Верхний колонтитул Знак"/>
    <w:basedOn w:val="a0"/>
    <w:link w:val="a5"/>
    <w:rsid w:val="009B7003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20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028B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56506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3B3B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B3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3B3B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a"/>
    <w:uiPriority w:val="59"/>
    <w:rsid w:val="003B3B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3B3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B3B7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4384</Words>
  <Characters>24993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29</cp:revision>
  <dcterms:created xsi:type="dcterms:W3CDTF">2022-08-17T03:14:00Z</dcterms:created>
  <dcterms:modified xsi:type="dcterms:W3CDTF">2024-09-05T12:11:00Z</dcterms:modified>
</cp:coreProperties>
</file>